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455F6" w:rsidRDefault="002455F6">
      <w:pPr>
        <w:shd w:val="clear" w:color="auto" w:fill="FFFFFF"/>
        <w:spacing w:line="326" w:lineRule="exact"/>
        <w:ind w:left="806"/>
        <w:jc w:val="center"/>
        <w:rPr>
          <w:b/>
        </w:rPr>
      </w:pPr>
      <w:r w:rsidRPr="002455F6">
        <w:rPr>
          <w:rFonts w:eastAsia="Times New Roman"/>
          <w:b/>
          <w:sz w:val="24"/>
          <w:szCs w:val="24"/>
        </w:rPr>
        <w:t>ПАМЯТКА</w:t>
      </w:r>
    </w:p>
    <w:p w:rsidR="00000000" w:rsidRPr="002455F6" w:rsidRDefault="002455F6">
      <w:pPr>
        <w:shd w:val="clear" w:color="auto" w:fill="FFFFFF"/>
        <w:spacing w:line="326" w:lineRule="exact"/>
        <w:ind w:left="811"/>
        <w:jc w:val="center"/>
        <w:rPr>
          <w:b/>
        </w:rPr>
      </w:pPr>
      <w:r w:rsidRPr="002455F6">
        <w:rPr>
          <w:rFonts w:eastAsia="Times New Roman"/>
          <w:b/>
          <w:sz w:val="28"/>
          <w:szCs w:val="28"/>
        </w:rPr>
        <w:t>родителю о СПИДе</w:t>
      </w:r>
    </w:p>
    <w:p w:rsidR="00000000" w:rsidRPr="002455F6" w:rsidRDefault="002455F6">
      <w:pPr>
        <w:shd w:val="clear" w:color="auto" w:fill="FFFFFF"/>
        <w:spacing w:line="326" w:lineRule="exact"/>
        <w:ind w:left="802"/>
        <w:jc w:val="center"/>
        <w:rPr>
          <w:b/>
        </w:rPr>
      </w:pPr>
      <w:r w:rsidRPr="002455F6">
        <w:rPr>
          <w:rFonts w:eastAsia="Times New Roman"/>
          <w:b/>
          <w:sz w:val="28"/>
          <w:szCs w:val="28"/>
        </w:rPr>
        <w:t>«Мама,</w:t>
      </w:r>
      <w:r w:rsidRPr="002455F6">
        <w:rPr>
          <w:rFonts w:eastAsia="Times New Roman"/>
          <w:b/>
          <w:sz w:val="28"/>
          <w:szCs w:val="28"/>
        </w:rPr>
        <w:t xml:space="preserve"> моя жизнь в твоих руках»</w:t>
      </w:r>
    </w:p>
    <w:p w:rsidR="00000000" w:rsidRDefault="002455F6">
      <w:pPr>
        <w:shd w:val="clear" w:color="auto" w:fill="FFFFFF"/>
        <w:spacing w:before="317"/>
        <w:ind w:left="830"/>
      </w:pPr>
      <w:r>
        <w:rPr>
          <w:rFonts w:eastAsia="Times New Roman"/>
          <w:b/>
          <w:bCs/>
          <w:i/>
          <w:iCs/>
          <w:sz w:val="28"/>
          <w:szCs w:val="28"/>
        </w:rPr>
        <w:t>Краткая справка о ВИЧ-инфекции</w:t>
      </w:r>
    </w:p>
    <w:p w:rsidR="00000000" w:rsidRDefault="002455F6">
      <w:pPr>
        <w:shd w:val="clear" w:color="auto" w:fill="FFFFFF"/>
        <w:spacing w:before="326" w:line="322" w:lineRule="exact"/>
        <w:ind w:left="34" w:firstLine="701"/>
        <w:jc w:val="both"/>
      </w:pPr>
      <w:r>
        <w:rPr>
          <w:rFonts w:eastAsia="Times New Roman"/>
          <w:i/>
          <w:iCs/>
          <w:sz w:val="28"/>
          <w:szCs w:val="28"/>
        </w:rPr>
        <w:t>ВИЧ-инфекция - это медленно прогрессирующее инфекционное заболевание, возникающее вследствие заражения человека вируса иммунодефицита человека (ВИЧ). Этот ви</w:t>
      </w:r>
      <w:r>
        <w:rPr>
          <w:rFonts w:eastAsia="Times New Roman"/>
          <w:i/>
          <w:iCs/>
          <w:sz w:val="28"/>
          <w:szCs w:val="28"/>
        </w:rPr>
        <w:t>рус поражает клетки иммунной системы организма, помогающие ему бороться с инфекцией. Гибель иммунных клеток приводит к неспособности иммунной системы сопротивляться некоторым потенциально опасным для человека микроорганизмам, которые здоровая иммунная сист</w:t>
      </w:r>
      <w:r>
        <w:rPr>
          <w:rFonts w:eastAsia="Times New Roman"/>
          <w:i/>
          <w:iCs/>
          <w:sz w:val="28"/>
          <w:szCs w:val="28"/>
        </w:rPr>
        <w:t xml:space="preserve">ема может успешно подавлять. Такое состояние </w:t>
      </w:r>
      <w:bookmarkStart w:id="0" w:name="_GoBack"/>
      <w:bookmarkEnd w:id="0"/>
      <w:r>
        <w:rPr>
          <w:rFonts w:eastAsia="Times New Roman"/>
          <w:i/>
          <w:iCs/>
          <w:sz w:val="28"/>
          <w:szCs w:val="28"/>
        </w:rPr>
        <w:t>называется иммунодефицитом. Иммунодефицит, как правило, развивается в течение многих лет. Если иммунная система значительно ослабла от воздействия вируса ВИЧ, в организме начинают развиваться так называемые оппо</w:t>
      </w:r>
      <w:r>
        <w:rPr>
          <w:rFonts w:eastAsia="Times New Roman"/>
          <w:i/>
          <w:iCs/>
          <w:sz w:val="28"/>
          <w:szCs w:val="28"/>
        </w:rPr>
        <w:t xml:space="preserve">ртунистические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(вторичные) заболевания, которые могут привести к нетрудоспособности и </w:t>
      </w:r>
      <w:r>
        <w:rPr>
          <w:rFonts w:eastAsia="Times New Roman"/>
          <w:i/>
          <w:iCs/>
          <w:sz w:val="28"/>
          <w:szCs w:val="28"/>
        </w:rPr>
        <w:t>летальному исходу.</w:t>
      </w:r>
    </w:p>
    <w:p w:rsidR="00000000" w:rsidRDefault="002455F6">
      <w:pPr>
        <w:shd w:val="clear" w:color="auto" w:fill="FFFFFF"/>
        <w:spacing w:before="14" w:line="322" w:lineRule="exact"/>
        <w:ind w:left="43" w:right="14" w:firstLine="710"/>
        <w:jc w:val="both"/>
      </w:pPr>
      <w:r>
        <w:rPr>
          <w:rFonts w:eastAsia="Times New Roman"/>
          <w:i/>
          <w:iCs/>
          <w:sz w:val="28"/>
          <w:szCs w:val="28"/>
        </w:rPr>
        <w:t>От вируса иммунодефицита человека пока нет вакцины. Однако благодаря усилиям ученых всего мира разработаны и успешно применяются препараты, которые зам</w:t>
      </w:r>
      <w:r>
        <w:rPr>
          <w:rFonts w:eastAsia="Times New Roman"/>
          <w:i/>
          <w:iCs/>
          <w:sz w:val="28"/>
          <w:szCs w:val="28"/>
        </w:rPr>
        <w:t>едляют размножение вируса, поддерживают здоровье пациента и позволяют больным ВИЧ-инфекцией многие годы оставаться трудоспособными и жизненно активными.</w:t>
      </w:r>
    </w:p>
    <w:p w:rsidR="00000000" w:rsidRDefault="002455F6">
      <w:pPr>
        <w:shd w:val="clear" w:color="auto" w:fill="FFFFFF"/>
        <w:spacing w:line="322" w:lineRule="exact"/>
        <w:ind w:left="34" w:firstLine="710"/>
      </w:pPr>
      <w:r>
        <w:rPr>
          <w:rFonts w:eastAsia="Times New Roman"/>
          <w:i/>
          <w:iCs/>
          <w:sz w:val="28"/>
          <w:szCs w:val="28"/>
        </w:rPr>
        <w:t xml:space="preserve">Существует три способа передачи ВИЧ: - незащищенный сексуальный контакт с ВИЧ-положительным партнером </w:t>
      </w:r>
      <w:proofErr w:type="gramStart"/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п</w:t>
      </w:r>
      <w:proofErr w:type="gramEnd"/>
      <w:r>
        <w:rPr>
          <w:rFonts w:eastAsia="Times New Roman"/>
          <w:i/>
          <w:iCs/>
          <w:sz w:val="28"/>
          <w:szCs w:val="28"/>
        </w:rPr>
        <w:t>арентеральный (через кровь, шприцы, иглы, режущие инструменты) -от ВИЧ-инфицированной матери к ребенку во время беременности, родов и грудного вскармливания.</w:t>
      </w:r>
    </w:p>
    <w:p w:rsidR="00000000" w:rsidRDefault="002455F6">
      <w:pPr>
        <w:shd w:val="clear" w:color="auto" w:fill="FFFFFF"/>
        <w:spacing w:before="10" w:line="322" w:lineRule="exact"/>
        <w:ind w:left="43" w:right="24" w:firstLine="682"/>
        <w:jc w:val="both"/>
      </w:pPr>
      <w:r>
        <w:rPr>
          <w:rFonts w:eastAsia="Times New Roman"/>
          <w:i/>
          <w:iCs/>
          <w:sz w:val="28"/>
          <w:szCs w:val="28"/>
        </w:rPr>
        <w:t xml:space="preserve">Во время беременности вирус может попасть в организм ребенка через плаценту - орган, соединяющий </w:t>
      </w:r>
      <w:r>
        <w:rPr>
          <w:rFonts w:eastAsia="Times New Roman"/>
          <w:i/>
          <w:iCs/>
          <w:sz w:val="28"/>
          <w:szCs w:val="28"/>
        </w:rPr>
        <w:t>мать и плод во время беременности.</w:t>
      </w:r>
    </w:p>
    <w:p w:rsidR="00000000" w:rsidRDefault="002455F6">
      <w:pPr>
        <w:shd w:val="clear" w:color="auto" w:fill="FFFFFF"/>
        <w:spacing w:line="322" w:lineRule="exact"/>
        <w:ind w:left="34" w:right="24" w:firstLine="701"/>
        <w:jc w:val="both"/>
      </w:pPr>
      <w:r>
        <w:rPr>
          <w:rFonts w:eastAsia="Times New Roman"/>
          <w:i/>
          <w:iCs/>
          <w:sz w:val="28"/>
          <w:szCs w:val="28"/>
        </w:rPr>
        <w:t>Во время родов младенец подвергается воздействию крови и вагинального секрета инфицированной матери, что также чревато риском передачи вируса.</w:t>
      </w:r>
    </w:p>
    <w:p w:rsidR="00000000" w:rsidRDefault="002455F6">
      <w:pPr>
        <w:shd w:val="clear" w:color="auto" w:fill="FFFFFF"/>
        <w:spacing w:before="14" w:line="322" w:lineRule="exact"/>
        <w:ind w:left="19" w:right="24" w:firstLine="706"/>
        <w:jc w:val="both"/>
      </w:pPr>
      <w:r>
        <w:rPr>
          <w:rFonts w:eastAsia="Times New Roman"/>
          <w:i/>
          <w:iCs/>
          <w:sz w:val="28"/>
          <w:szCs w:val="28"/>
        </w:rPr>
        <w:t>После родов мать может передать вирус своему ребенку при кормлении грудью, пос</w:t>
      </w:r>
      <w:r>
        <w:rPr>
          <w:rFonts w:eastAsia="Times New Roman"/>
          <w:i/>
          <w:iCs/>
          <w:sz w:val="28"/>
          <w:szCs w:val="28"/>
        </w:rPr>
        <w:t>кольку в грудном молоке содержится вирус. Кроме того, вирус может попасть в организм ребенка через поврежденную кожу вокруг соска матери.</w:t>
      </w:r>
    </w:p>
    <w:p w:rsidR="00000000" w:rsidRDefault="002455F6">
      <w:pPr>
        <w:shd w:val="clear" w:color="auto" w:fill="FFFFFF"/>
        <w:spacing w:before="5" w:line="322" w:lineRule="exact"/>
        <w:ind w:left="10" w:right="14" w:firstLine="701"/>
        <w:jc w:val="both"/>
      </w:pPr>
      <w:r>
        <w:rPr>
          <w:rFonts w:eastAsia="Times New Roman"/>
          <w:i/>
          <w:iCs/>
          <w:sz w:val="28"/>
          <w:szCs w:val="28"/>
        </w:rPr>
        <w:t>Сегодня доказана эффективность профилактики лекарственными (антиретровирусными) препаратами (</w:t>
      </w:r>
      <w:proofErr w:type="spellStart"/>
      <w:r>
        <w:rPr>
          <w:rFonts w:eastAsia="Times New Roman"/>
          <w:i/>
          <w:iCs/>
          <w:sz w:val="28"/>
          <w:szCs w:val="28"/>
        </w:rPr>
        <w:t>химиопрофилактика</w:t>
      </w:r>
      <w:proofErr w:type="spellEnd"/>
      <w:r>
        <w:rPr>
          <w:rFonts w:eastAsia="Times New Roman"/>
          <w:i/>
          <w:iCs/>
          <w:sz w:val="28"/>
          <w:szCs w:val="28"/>
        </w:rPr>
        <w:t>) переда</w:t>
      </w:r>
      <w:r>
        <w:rPr>
          <w:rFonts w:eastAsia="Times New Roman"/>
          <w:i/>
          <w:iCs/>
          <w:sz w:val="28"/>
          <w:szCs w:val="28"/>
        </w:rPr>
        <w:t xml:space="preserve">чи ВИЧ во время беременности и в родах. </w:t>
      </w:r>
      <w:proofErr w:type="spellStart"/>
      <w:r>
        <w:rPr>
          <w:rFonts w:eastAsia="Times New Roman"/>
          <w:i/>
          <w:iCs/>
          <w:sz w:val="28"/>
          <w:szCs w:val="28"/>
        </w:rPr>
        <w:t>Химиопрофилактика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включает в себя три этапа: женщине в период беременности и во время родов и в первые дни жизни новорожденному.</w:t>
      </w:r>
    </w:p>
    <w:p w:rsidR="00000000" w:rsidRDefault="002455F6">
      <w:pPr>
        <w:shd w:val="clear" w:color="auto" w:fill="FFFFFF"/>
        <w:spacing w:before="5" w:line="322" w:lineRule="exact"/>
        <w:ind w:right="48" w:firstLine="691"/>
        <w:jc w:val="both"/>
      </w:pPr>
      <w:r>
        <w:rPr>
          <w:rFonts w:eastAsia="Times New Roman"/>
          <w:i/>
          <w:iCs/>
          <w:sz w:val="28"/>
          <w:szCs w:val="28"/>
        </w:rPr>
        <w:t>В течение 18 месяцев после рождения ребенок должен наблюдаться врачом специалистом, тол</w:t>
      </w:r>
      <w:r>
        <w:rPr>
          <w:rFonts w:eastAsia="Times New Roman"/>
          <w:i/>
          <w:iCs/>
          <w:sz w:val="28"/>
          <w:szCs w:val="28"/>
        </w:rPr>
        <w:t xml:space="preserve">ько выполнив необходимое обследование в медицинской организации, </w:t>
      </w:r>
      <w:proofErr w:type="gramStart"/>
      <w:r>
        <w:rPr>
          <w:rFonts w:eastAsia="Times New Roman"/>
          <w:i/>
          <w:iCs/>
          <w:sz w:val="28"/>
          <w:szCs w:val="28"/>
        </w:rPr>
        <w:t>возможно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исключить диагноз ВИЧ-инфекции.</w:t>
      </w:r>
    </w:p>
    <w:p w:rsidR="00000000" w:rsidRDefault="002455F6">
      <w:pPr>
        <w:shd w:val="clear" w:color="auto" w:fill="FFFFFF"/>
        <w:spacing w:before="5" w:line="322" w:lineRule="exact"/>
        <w:ind w:right="48" w:firstLine="691"/>
        <w:jc w:val="both"/>
        <w:sectPr w:rsidR="00000000">
          <w:type w:val="continuous"/>
          <w:pgSz w:w="11909" w:h="16834"/>
          <w:pgMar w:top="936" w:right="622" w:bottom="360" w:left="1855" w:header="720" w:footer="720" w:gutter="0"/>
          <w:cols w:space="60"/>
          <w:noEndnote/>
        </w:sectPr>
      </w:pPr>
    </w:p>
    <w:p w:rsidR="00000000" w:rsidRDefault="002455F6">
      <w:pPr>
        <w:shd w:val="clear" w:color="auto" w:fill="FFFFFF"/>
        <w:spacing w:line="350" w:lineRule="exact"/>
        <w:ind w:left="43" w:firstLine="706"/>
        <w:jc w:val="both"/>
      </w:pPr>
      <w:r>
        <w:rPr>
          <w:rFonts w:eastAsia="Times New Roman"/>
          <w:sz w:val="28"/>
          <w:szCs w:val="28"/>
        </w:rPr>
        <w:lastRenderedPageBreak/>
        <w:t>В силу статьи 27 Федерального закона от 21.11.2011 № 323-ФЗ «Об основах охраны здоровья граждан в Российской Федерации» (далее</w:t>
      </w:r>
      <w:r>
        <w:rPr>
          <w:rFonts w:eastAsia="Times New Roman"/>
          <w:sz w:val="28"/>
          <w:szCs w:val="28"/>
        </w:rPr>
        <w:t xml:space="preserve"> - Закон № 323-ФЗ) граждане, страдающие заболеваниями, представляющими </w:t>
      </w:r>
      <w:r>
        <w:rPr>
          <w:rFonts w:eastAsia="Times New Roman"/>
          <w:spacing w:val="-1"/>
          <w:sz w:val="28"/>
          <w:szCs w:val="28"/>
        </w:rPr>
        <w:t xml:space="preserve">опасность для окружающих, в случаях, предусмотренных законодательством </w:t>
      </w:r>
      <w:r>
        <w:rPr>
          <w:rFonts w:eastAsia="Times New Roman"/>
          <w:sz w:val="28"/>
          <w:szCs w:val="28"/>
        </w:rPr>
        <w:t xml:space="preserve">Российской Федерации, обязаны проходить медицинское обследование и лечение, а также заниматься профилактикой этих </w:t>
      </w:r>
      <w:r>
        <w:rPr>
          <w:rFonts w:eastAsia="Times New Roman"/>
          <w:sz w:val="28"/>
          <w:szCs w:val="28"/>
        </w:rPr>
        <w:t>заболеваний,</w:t>
      </w:r>
    </w:p>
    <w:p w:rsidR="00000000" w:rsidRDefault="002455F6">
      <w:pPr>
        <w:shd w:val="clear" w:color="auto" w:fill="FFFFFF"/>
        <w:spacing w:before="5" w:line="350" w:lineRule="exact"/>
        <w:ind w:left="43" w:right="19" w:firstLine="701"/>
        <w:jc w:val="both"/>
      </w:pPr>
      <w:r>
        <w:rPr>
          <w:rFonts w:eastAsia="Times New Roman"/>
          <w:sz w:val="28"/>
          <w:szCs w:val="28"/>
        </w:rPr>
        <w:t>ВИЧ-инфекция включена в перечень социально значимых и инфекционных заболеваний, представляющих опасность для окружающих (постановление Правительства РФ от 01.12.2004 № 715).</w:t>
      </w:r>
    </w:p>
    <w:p w:rsidR="00000000" w:rsidRDefault="002455F6">
      <w:pPr>
        <w:shd w:val="clear" w:color="auto" w:fill="FFFFFF"/>
        <w:spacing w:before="5" w:line="350" w:lineRule="exact"/>
        <w:ind w:left="34" w:right="10"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ВИЧ-инфекция - болезнь, вызванная вирусом иммунодефицита человека - </w:t>
      </w:r>
      <w:proofErr w:type="spellStart"/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нтропонозное</w:t>
      </w:r>
      <w:proofErr w:type="spellEnd"/>
      <w:r>
        <w:rPr>
          <w:rFonts w:eastAsia="Times New Roman"/>
          <w:sz w:val="28"/>
          <w:szCs w:val="28"/>
        </w:rPr>
        <w:t xml:space="preserve"> инфекционное хроническое заболевание, характеризующееся специфическим поражением иммунной системы, </w:t>
      </w:r>
      <w:r>
        <w:rPr>
          <w:rFonts w:eastAsia="Times New Roman"/>
          <w:spacing w:val="-1"/>
          <w:sz w:val="28"/>
          <w:szCs w:val="28"/>
        </w:rPr>
        <w:t xml:space="preserve">приводящим к медленному ее разрушению до формирования синдрома </w:t>
      </w:r>
      <w:r>
        <w:rPr>
          <w:rFonts w:eastAsia="Times New Roman"/>
          <w:sz w:val="28"/>
          <w:szCs w:val="28"/>
        </w:rPr>
        <w:t>приобретенного иммунодефицита (СПИД), сопровождающегося развитием оппортунистичес</w:t>
      </w:r>
      <w:r>
        <w:rPr>
          <w:rFonts w:eastAsia="Times New Roman"/>
          <w:sz w:val="28"/>
          <w:szCs w:val="28"/>
        </w:rPr>
        <w:t>ких инфекций и вторичных злокачественных новообразований (п. 3.1.</w:t>
      </w:r>
      <w:proofErr w:type="gramEnd"/>
      <w:r>
        <w:rPr>
          <w:rFonts w:eastAsia="Times New Roman"/>
          <w:sz w:val="28"/>
          <w:szCs w:val="28"/>
        </w:rPr>
        <w:t xml:space="preserve"> СП 3.1.5.2826-10 «Профилактика ВИЧ-инфекции», утвержденных постановлением Главного государственного санитарного врача РФ от 11.01.2011 N 1).</w:t>
      </w:r>
    </w:p>
    <w:p w:rsidR="00000000" w:rsidRDefault="002455F6">
      <w:pPr>
        <w:shd w:val="clear" w:color="auto" w:fill="FFFFFF"/>
        <w:spacing w:before="19" w:line="346" w:lineRule="exact"/>
        <w:ind w:left="34" w:right="43" w:firstLine="691"/>
        <w:jc w:val="both"/>
      </w:pPr>
      <w:r>
        <w:rPr>
          <w:rFonts w:eastAsia="Times New Roman"/>
          <w:sz w:val="28"/>
          <w:szCs w:val="28"/>
        </w:rPr>
        <w:t>Согласно п. 6,5 СП 3.1.5.2826-10 диспансерное наб</w:t>
      </w:r>
      <w:r>
        <w:rPr>
          <w:rFonts w:eastAsia="Times New Roman"/>
          <w:sz w:val="28"/>
          <w:szCs w:val="28"/>
        </w:rPr>
        <w:t xml:space="preserve">людение за детьми </w:t>
      </w:r>
      <w:r>
        <w:rPr>
          <w:rFonts w:eastAsia="Times New Roman"/>
          <w:spacing w:val="-1"/>
          <w:sz w:val="28"/>
          <w:szCs w:val="28"/>
        </w:rPr>
        <w:t xml:space="preserve">осуществляет врач-педиатр Центра СПИД совместно с врачом-педиатром </w:t>
      </w:r>
      <w:r>
        <w:rPr>
          <w:rFonts w:eastAsia="Times New Roman"/>
          <w:sz w:val="28"/>
          <w:szCs w:val="28"/>
        </w:rPr>
        <w:t xml:space="preserve">медицинской организации по месту жительства ребенка на основании </w:t>
      </w:r>
      <w:r>
        <w:rPr>
          <w:rFonts w:eastAsia="Times New Roman"/>
          <w:spacing w:val="-1"/>
          <w:sz w:val="28"/>
          <w:szCs w:val="28"/>
        </w:rPr>
        <w:t>стандарта специализированной медицинской помощи детям при болезни, вызванной вирусом иммунодефицита челове</w:t>
      </w:r>
      <w:r>
        <w:rPr>
          <w:rFonts w:eastAsia="Times New Roman"/>
          <w:spacing w:val="-1"/>
          <w:sz w:val="28"/>
          <w:szCs w:val="28"/>
        </w:rPr>
        <w:t xml:space="preserve">ка, утвержденного приказом </w:t>
      </w:r>
      <w:r>
        <w:rPr>
          <w:rFonts w:eastAsia="Times New Roman"/>
          <w:sz w:val="28"/>
          <w:szCs w:val="28"/>
        </w:rPr>
        <w:t>Минздрава России от 24.12.2012 N 1512н.</w:t>
      </w:r>
    </w:p>
    <w:p w:rsidR="00000000" w:rsidRDefault="002455F6">
      <w:pPr>
        <w:shd w:val="clear" w:color="auto" w:fill="FFFFFF"/>
        <w:spacing w:before="389"/>
        <w:ind w:left="1560"/>
      </w:pPr>
      <w:r>
        <w:rPr>
          <w:rFonts w:eastAsia="Times New Roman"/>
          <w:sz w:val="28"/>
          <w:szCs w:val="28"/>
          <w:u w:val="single"/>
        </w:rPr>
        <w:t>Разъяснение прав и обязанностей родителя, законного</w:t>
      </w:r>
    </w:p>
    <w:p w:rsidR="00000000" w:rsidRDefault="002455F6">
      <w:pPr>
        <w:shd w:val="clear" w:color="auto" w:fill="FFFFFF"/>
        <w:ind w:right="14"/>
        <w:jc w:val="center"/>
      </w:pPr>
      <w:r>
        <w:rPr>
          <w:rFonts w:eastAsia="Times New Roman"/>
          <w:sz w:val="28"/>
          <w:szCs w:val="28"/>
          <w:u w:val="single"/>
        </w:rPr>
        <w:t>представителя:</w:t>
      </w:r>
    </w:p>
    <w:p w:rsidR="00000000" w:rsidRDefault="002455F6">
      <w:pPr>
        <w:shd w:val="clear" w:color="auto" w:fill="FFFFFF"/>
        <w:spacing w:before="312" w:line="346" w:lineRule="exact"/>
        <w:ind w:left="14" w:right="53" w:firstLine="691"/>
        <w:jc w:val="both"/>
      </w:pPr>
      <w:r>
        <w:rPr>
          <w:rFonts w:eastAsia="Times New Roman"/>
          <w:sz w:val="28"/>
          <w:szCs w:val="28"/>
        </w:rPr>
        <w:t>Отказ законного представителя (матери) от проведения необходимого по состоянию здоровья ребенку лечения может привести к н</w:t>
      </w:r>
      <w:r>
        <w:rPr>
          <w:rFonts w:eastAsia="Times New Roman"/>
          <w:sz w:val="28"/>
          <w:szCs w:val="28"/>
        </w:rPr>
        <w:t>егативным последствиям - прогрессированию заболевания у ребенка, в некоторых случаях непредсказуемо быстро.</w:t>
      </w:r>
    </w:p>
    <w:p w:rsidR="00000000" w:rsidRDefault="002455F6">
      <w:pPr>
        <w:shd w:val="clear" w:color="auto" w:fill="FFFFFF"/>
        <w:spacing w:before="19" w:line="346" w:lineRule="exact"/>
        <w:ind w:right="53" w:firstLine="701"/>
        <w:jc w:val="both"/>
      </w:pPr>
      <w:r>
        <w:rPr>
          <w:rFonts w:eastAsia="Times New Roman"/>
          <w:sz w:val="28"/>
          <w:szCs w:val="28"/>
        </w:rPr>
        <w:t>Учитывая специфику заболевания и отсутствие постоянного специализированного наблюдения и лечения больного ВИЧ-инфекцией ребенка, неизбежно ведет к р</w:t>
      </w:r>
      <w:r>
        <w:rPr>
          <w:rFonts w:eastAsia="Times New Roman"/>
          <w:sz w:val="28"/>
          <w:szCs w:val="28"/>
        </w:rPr>
        <w:t>езкому и значительному ухудшению качества жизни и здоровья в короткие сроки, в том числе и к летальному исходу,</w:t>
      </w:r>
    </w:p>
    <w:p w:rsidR="00000000" w:rsidRDefault="002455F6">
      <w:pPr>
        <w:shd w:val="clear" w:color="auto" w:fill="FFFFFF"/>
        <w:spacing w:line="346" w:lineRule="exact"/>
        <w:ind w:right="53" w:firstLine="706"/>
        <w:jc w:val="both"/>
      </w:pPr>
      <w:r>
        <w:rPr>
          <w:rFonts w:eastAsia="Times New Roman"/>
          <w:sz w:val="28"/>
          <w:szCs w:val="28"/>
        </w:rPr>
        <w:t>Согласно, статьи 65 Семейного кодекса РФ родительские права не могут осуществляться в противоречии с интересами детей. Обеспечение интересов дет</w:t>
      </w:r>
      <w:r>
        <w:rPr>
          <w:rFonts w:eastAsia="Times New Roman"/>
          <w:sz w:val="28"/>
          <w:szCs w:val="28"/>
        </w:rPr>
        <w:t>ей должно быть предметом основной заботы их родителей.</w:t>
      </w:r>
    </w:p>
    <w:p w:rsidR="00000000" w:rsidRDefault="002455F6">
      <w:pPr>
        <w:shd w:val="clear" w:color="auto" w:fill="FFFFFF"/>
        <w:spacing w:before="19" w:line="322" w:lineRule="exact"/>
        <w:ind w:right="53" w:firstLine="706"/>
        <w:jc w:val="both"/>
      </w:pPr>
      <w:r>
        <w:rPr>
          <w:rFonts w:eastAsia="Times New Roman"/>
          <w:sz w:val="28"/>
          <w:szCs w:val="28"/>
        </w:rPr>
        <w:t xml:space="preserve">За отказ от медицинской помощи ребенку, влекущий за собой угрозу </w:t>
      </w:r>
      <w:r>
        <w:rPr>
          <w:rFonts w:eastAsia="Times New Roman"/>
          <w:spacing w:val="-1"/>
          <w:sz w:val="28"/>
          <w:szCs w:val="28"/>
        </w:rPr>
        <w:t xml:space="preserve">жизни и здоровью ребенка, действующим законодательством предусмотрена </w:t>
      </w:r>
      <w:r>
        <w:rPr>
          <w:rFonts w:eastAsia="Times New Roman"/>
          <w:sz w:val="28"/>
          <w:szCs w:val="28"/>
        </w:rPr>
        <w:t>ответственность, предусмотренная статьями 125 Оставление в опаснос</w:t>
      </w:r>
      <w:r>
        <w:rPr>
          <w:rFonts w:eastAsia="Times New Roman"/>
          <w:sz w:val="28"/>
          <w:szCs w:val="28"/>
        </w:rPr>
        <w:t>ти и 156   Неисполнение   обязанностей   по   воспитанию   несовершеннолетнего</w:t>
      </w:r>
    </w:p>
    <w:p w:rsidR="00000000" w:rsidRDefault="002455F6">
      <w:pPr>
        <w:shd w:val="clear" w:color="auto" w:fill="FFFFFF"/>
        <w:spacing w:before="19" w:line="322" w:lineRule="exact"/>
        <w:ind w:right="53" w:firstLine="706"/>
        <w:jc w:val="both"/>
        <w:sectPr w:rsidR="00000000">
          <w:pgSz w:w="11909" w:h="16834"/>
          <w:pgMar w:top="946" w:right="1416" w:bottom="360" w:left="1061" w:header="720" w:footer="720" w:gutter="0"/>
          <w:cols w:space="60"/>
          <w:noEndnote/>
        </w:sectPr>
      </w:pPr>
    </w:p>
    <w:p w:rsidR="00000000" w:rsidRDefault="002455F6">
      <w:pPr>
        <w:shd w:val="clear" w:color="auto" w:fill="FFFFFF"/>
        <w:ind w:left="6163"/>
      </w:pPr>
      <w:r>
        <w:rPr>
          <w:rFonts w:ascii="Arial" w:eastAsia="Times New Roman" w:hAnsi="Arial"/>
          <w:b/>
          <w:bCs/>
        </w:rPr>
        <w:lastRenderedPageBreak/>
        <w:t>•</w:t>
      </w:r>
    </w:p>
    <w:p w:rsidR="00000000" w:rsidRDefault="002455F6">
      <w:pPr>
        <w:shd w:val="clear" w:color="auto" w:fill="FFFFFF"/>
        <w:spacing w:before="221" w:line="317" w:lineRule="exact"/>
        <w:ind w:left="53"/>
        <w:jc w:val="both"/>
      </w:pPr>
      <w:r>
        <w:rPr>
          <w:rFonts w:eastAsia="Times New Roman"/>
          <w:spacing w:val="-1"/>
          <w:sz w:val="28"/>
          <w:szCs w:val="28"/>
        </w:rPr>
        <w:t xml:space="preserve">Уголовного кодекса Российской Федерации; ст. 109 Причинение смерти по </w:t>
      </w:r>
      <w:r>
        <w:rPr>
          <w:rFonts w:eastAsia="Times New Roman"/>
          <w:sz w:val="28"/>
          <w:szCs w:val="28"/>
        </w:rPr>
        <w:t>неосторожности Уголовного кодекса Российской Федерации (в случае смерти ребенка);</w:t>
      </w:r>
    </w:p>
    <w:p w:rsidR="00000000" w:rsidRDefault="002455F6">
      <w:pPr>
        <w:shd w:val="clear" w:color="auto" w:fill="FFFFFF"/>
        <w:spacing w:before="24" w:line="322" w:lineRule="exact"/>
        <w:ind w:left="53" w:firstLine="701"/>
        <w:jc w:val="both"/>
      </w:pPr>
      <w:r>
        <w:rPr>
          <w:rFonts w:eastAsia="Times New Roman"/>
          <w:sz w:val="28"/>
          <w:szCs w:val="28"/>
        </w:rPr>
        <w:t>Административная ответственность предусмотрена ст.5.35 Кодекса Российской Федерации об административных правонарушениях за неисполнение родителями или иными законными представителями несовершеннолетних обязанностей по содержанию и воспитанию несовершенноле</w:t>
      </w:r>
      <w:r>
        <w:rPr>
          <w:rFonts w:eastAsia="Times New Roman"/>
          <w:sz w:val="28"/>
          <w:szCs w:val="28"/>
        </w:rPr>
        <w:t>тних;</w:t>
      </w:r>
    </w:p>
    <w:p w:rsidR="00000000" w:rsidRDefault="002455F6">
      <w:pPr>
        <w:shd w:val="clear" w:color="auto" w:fill="FFFFFF"/>
        <w:spacing w:before="14" w:line="322" w:lineRule="exact"/>
        <w:ind w:left="34" w:firstLine="701"/>
        <w:jc w:val="both"/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В исключительных случаях в соответствии со ст. 77 Семейного кодекса </w:t>
      </w:r>
      <w:r>
        <w:rPr>
          <w:rFonts w:eastAsia="Times New Roman"/>
          <w:sz w:val="28"/>
          <w:szCs w:val="28"/>
        </w:rPr>
        <w:t>РФ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</w:t>
      </w:r>
      <w:r>
        <w:rPr>
          <w:rFonts w:eastAsia="Times New Roman"/>
          <w:sz w:val="28"/>
          <w:szCs w:val="28"/>
        </w:rPr>
        <w:t>ии которых он находится; обратиться в суд с иском о лишении родителей родительских прав или об ограничении их родительских прав.</w:t>
      </w:r>
      <w:proofErr w:type="gramEnd"/>
    </w:p>
    <w:p w:rsidR="00000000" w:rsidRDefault="002455F6">
      <w:pPr>
        <w:shd w:val="clear" w:color="auto" w:fill="FFFFFF"/>
        <w:spacing w:line="350" w:lineRule="exact"/>
        <w:ind w:left="19" w:right="19" w:firstLine="701"/>
        <w:jc w:val="both"/>
      </w:pPr>
      <w:r>
        <w:rPr>
          <w:rFonts w:eastAsia="Times New Roman"/>
          <w:sz w:val="28"/>
          <w:szCs w:val="28"/>
        </w:rPr>
        <w:t xml:space="preserve">В соответствии с ч. 5 статьи 20 Закона № 323-ФЗ при отказе одного из </w:t>
      </w:r>
      <w:r>
        <w:rPr>
          <w:rFonts w:eastAsia="Times New Roman"/>
          <w:spacing w:val="-2"/>
          <w:sz w:val="28"/>
          <w:szCs w:val="28"/>
        </w:rPr>
        <w:t>родителей или иного законного представителя несовершенноле</w:t>
      </w:r>
      <w:r>
        <w:rPr>
          <w:rFonts w:eastAsia="Times New Roman"/>
          <w:spacing w:val="-2"/>
          <w:sz w:val="28"/>
          <w:szCs w:val="28"/>
        </w:rPr>
        <w:t xml:space="preserve">тнего лица, не </w:t>
      </w:r>
      <w:r>
        <w:rPr>
          <w:rFonts w:eastAsia="Times New Roman"/>
          <w:sz w:val="28"/>
          <w:szCs w:val="28"/>
        </w:rPr>
        <w:t>достигшего пятнадцатилетнего возраста,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</w:t>
      </w:r>
    </w:p>
    <w:p w:rsidR="00000000" w:rsidRDefault="002455F6">
      <w:pPr>
        <w:shd w:val="clear" w:color="auto" w:fill="FFFFFF"/>
        <w:spacing w:before="6341" w:line="322" w:lineRule="exact"/>
        <w:ind w:left="10"/>
      </w:pPr>
      <w:r>
        <w:rPr>
          <w:rFonts w:eastAsia="Times New Roman"/>
          <w:sz w:val="28"/>
          <w:szCs w:val="28"/>
        </w:rPr>
        <w:t>Отдел по надзору за исполнением</w:t>
      </w:r>
    </w:p>
    <w:p w:rsidR="00000000" w:rsidRDefault="002455F6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t>законов о несов</w:t>
      </w:r>
      <w:r>
        <w:rPr>
          <w:rFonts w:eastAsia="Times New Roman"/>
          <w:spacing w:val="-2"/>
          <w:sz w:val="28"/>
          <w:szCs w:val="28"/>
        </w:rPr>
        <w:t>ершеннолетних и молодежи</w:t>
      </w:r>
    </w:p>
    <w:p w:rsidR="002455F6" w:rsidRDefault="002455F6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прокуратуры Самарской области.</w:t>
      </w:r>
    </w:p>
    <w:sectPr w:rsidR="002455F6">
      <w:pgSz w:w="11909" w:h="16834"/>
      <w:pgMar w:top="1385" w:right="1143" w:bottom="360" w:left="13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F6"/>
    <w:rsid w:val="002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1</cp:revision>
  <dcterms:created xsi:type="dcterms:W3CDTF">2017-09-04T09:14:00Z</dcterms:created>
  <dcterms:modified xsi:type="dcterms:W3CDTF">2017-09-04T09:15:00Z</dcterms:modified>
</cp:coreProperties>
</file>