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78" w:rsidRPr="00F51ADF" w:rsidRDefault="00550D78" w:rsidP="00F51ADF">
      <w:pPr>
        <w:spacing w:after="15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"/>
          <w:kern w:val="36"/>
          <w:sz w:val="24"/>
          <w:szCs w:val="24"/>
          <w:lang w:eastAsia="ru-RU"/>
        </w:rPr>
      </w:pPr>
      <w:r w:rsidRPr="00F51ADF">
        <w:rPr>
          <w:rFonts w:ascii="Times New Roman" w:eastAsia="Times New Roman" w:hAnsi="Times New Roman" w:cs="Times New Roman"/>
          <w:b/>
          <w:bCs/>
          <w:color w:val="000000"/>
          <w:spacing w:val="3"/>
          <w:kern w:val="36"/>
          <w:sz w:val="24"/>
          <w:szCs w:val="24"/>
          <w:lang w:eastAsia="ru-RU"/>
        </w:rPr>
        <w:t>Федеральный закон от 29 декабря 2012 г. N 273-ФЗ "Об образовании в Российской Федерации"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b/>
          <w:bCs/>
          <w:color w:val="000000"/>
          <w:spacing w:val="3"/>
        </w:rPr>
        <w:t>Статья 2. Основные понятия, используемые в настоящем Федеральном законе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Для целей настоящего Федерального закона применяются следующие основные понятия: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1) образование -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</w:t>
      </w:r>
      <w:proofErr w:type="gramStart"/>
      <w:r w:rsidRPr="00F51ADF">
        <w:rPr>
          <w:color w:val="000000"/>
          <w:spacing w:val="3"/>
        </w:rPr>
        <w:t>компетенции</w:t>
      </w:r>
      <w:proofErr w:type="gramEnd"/>
      <w:r w:rsidRPr="00F51ADF">
        <w:rPr>
          <w:color w:val="000000"/>
          <w:spacing w:val="3"/>
        </w:rPr>
        <w:t xml:space="preserve">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2) воспитание - деятельность, направленная на развитие личности, создание условий для самоопределения и социализации обучающегося на основе </w:t>
      </w:r>
      <w:proofErr w:type="spellStart"/>
      <w:r w:rsidRPr="00F51ADF">
        <w:rPr>
          <w:color w:val="000000"/>
          <w:spacing w:val="3"/>
        </w:rPr>
        <w:t>социокультурных</w:t>
      </w:r>
      <w:proofErr w:type="spellEnd"/>
      <w:r w:rsidRPr="00F51ADF">
        <w:rPr>
          <w:color w:val="000000"/>
          <w:spacing w:val="3"/>
        </w:rPr>
        <w:t>, духовно-нравственных ценностей и принятых в обществе правил и норм поведения в интересах человека, семьи, общества и государства;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proofErr w:type="gramStart"/>
      <w:r w:rsidRPr="00F51ADF">
        <w:rPr>
          <w:color w:val="000000"/>
          <w:spacing w:val="3"/>
        </w:rPr>
        <w:t>3) обучение - целенаправленный процесс организации деятельности обучающихся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жизни;</w:t>
      </w:r>
      <w:proofErr w:type="gramEnd"/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4) уровень образования - завершенный цикл образования, характеризующийся определенной единой совокупностью требований;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5) квалификация - уровень знаний, умений, навыков и компетенции, характеризующий подготовленность к выполнению определенного вида профессиональной деятельности;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6) федеральный государственный образовательный стандарт - совокупность обязательных требований к образованию определенного уровня и (или) к профессии, специальности и направлению подготовки,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proofErr w:type="gramStart"/>
      <w:r w:rsidRPr="00F51ADF">
        <w:rPr>
          <w:color w:val="000000"/>
          <w:spacing w:val="3"/>
        </w:rPr>
        <w:t>7) образовательный стандарт - совокупность обязательных требований к высшему образованию по специальностям и направлениям подготовки, утвержденных образовательными организациями высшего образования, определенными настоящим Федеральным законом или указом Президента Российской Федерации;</w:t>
      </w:r>
      <w:proofErr w:type="gramEnd"/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8) федеральные государственные требования - обязательные требования к минимуму содержания, структуре дополнительных </w:t>
      </w:r>
      <w:proofErr w:type="spellStart"/>
      <w:r w:rsidRPr="00F51ADF">
        <w:rPr>
          <w:color w:val="000000"/>
          <w:spacing w:val="3"/>
        </w:rPr>
        <w:t>предпрофессиональных</w:t>
      </w:r>
      <w:proofErr w:type="spellEnd"/>
      <w:r w:rsidRPr="00F51ADF">
        <w:rPr>
          <w:color w:val="000000"/>
          <w:spacing w:val="3"/>
        </w:rPr>
        <w:t xml:space="preserve"> программ, условиям их реализации и срокам </w:t>
      </w:r>
      <w:proofErr w:type="gramStart"/>
      <w:r w:rsidRPr="00F51ADF">
        <w:rPr>
          <w:color w:val="000000"/>
          <w:spacing w:val="3"/>
        </w:rPr>
        <w:t>обучения по</w:t>
      </w:r>
      <w:proofErr w:type="gramEnd"/>
      <w:r w:rsidRPr="00F51ADF">
        <w:rPr>
          <w:color w:val="000000"/>
          <w:spacing w:val="3"/>
        </w:rPr>
        <w:t xml:space="preserve"> этим программам, утверждаемые в соответствии с настоящим Федеральным законом уполномоченными федеральными органами исполнительной власти;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9) образовательная программа - комплекс основных характеристик образования (объем, содержание, планируемые результаты), организационно-педагогических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proofErr w:type="gramStart"/>
      <w:r w:rsidRPr="00F51ADF">
        <w:rPr>
          <w:color w:val="000000"/>
          <w:spacing w:val="3"/>
        </w:rPr>
        <w:t xml:space="preserve">10) примерная основная образовательная программа - учебно-методическая документация (примерный учебный план, примерный календарный учебный график, примерные рабочие программы учебных предметов, курсов, дисциплин (модулей), иных компонентов), определяющая рекомендуемые объем и содержание образования определенного уровня и (или) определенной направленности, планируемые результаты освоения образовательной программы, примерные </w:t>
      </w:r>
      <w:r w:rsidRPr="00F51ADF">
        <w:rPr>
          <w:color w:val="000000"/>
          <w:spacing w:val="3"/>
        </w:rPr>
        <w:lastRenderedPageBreak/>
        <w:t>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программы;</w:t>
      </w:r>
      <w:proofErr w:type="gramEnd"/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11) общее образование - вид образования, который направлен на развитие личности и приобретение в процессе освоения основных общеобразовательных программ знаний, умений, навыков и формирование компетенции, необходимых для жизни человека в обществе, осознанного выбора профессии и получения профессионального образования;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12) профессиональное образование - вид образования, который направлен на приобретение </w:t>
      </w:r>
      <w:proofErr w:type="gramStart"/>
      <w:r w:rsidRPr="00F51ADF">
        <w:rPr>
          <w:color w:val="000000"/>
          <w:spacing w:val="3"/>
        </w:rPr>
        <w:t>обучающимися</w:t>
      </w:r>
      <w:proofErr w:type="gramEnd"/>
      <w:r w:rsidRPr="00F51ADF">
        <w:rPr>
          <w:color w:val="000000"/>
          <w:spacing w:val="3"/>
        </w:rPr>
        <w:t xml:space="preserve"> в процессе освоения основных профессиональных образовательных программ знаний, умений, навыков и формирование компетенции определенных уровня и объема, позволяющих вести профессиональную деятельность в определенной сфере и (или) выполнять работу по конкретным профессии или специальности;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13) профессиональное обучение - вид образования, который направлен на приобретение </w:t>
      </w:r>
      <w:proofErr w:type="gramStart"/>
      <w:r w:rsidRPr="00F51ADF">
        <w:rPr>
          <w:color w:val="000000"/>
          <w:spacing w:val="3"/>
        </w:rPr>
        <w:t>обучающимися</w:t>
      </w:r>
      <w:proofErr w:type="gramEnd"/>
      <w:r w:rsidRPr="00F51ADF">
        <w:rPr>
          <w:color w:val="000000"/>
          <w:spacing w:val="3"/>
        </w:rPr>
        <w:t xml:space="preserve"> знаний, умений, навыков и формирование компетенции, необходимых для выполнения определенных трудовых, служебных функций (определенных видов трудовой, служебной деятельности, профессий);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14) дополнительное образование -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15) </w:t>
      </w:r>
      <w:proofErr w:type="gramStart"/>
      <w:r w:rsidRPr="00F51ADF">
        <w:rPr>
          <w:color w:val="000000"/>
          <w:spacing w:val="3"/>
        </w:rPr>
        <w:t>обучающийся</w:t>
      </w:r>
      <w:proofErr w:type="gramEnd"/>
      <w:r w:rsidRPr="00F51ADF">
        <w:rPr>
          <w:color w:val="000000"/>
          <w:spacing w:val="3"/>
        </w:rPr>
        <w:t xml:space="preserve"> - физическое лицо, осваивающее образовательную программу;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16) </w:t>
      </w:r>
      <w:proofErr w:type="gramStart"/>
      <w:r w:rsidRPr="00F51ADF">
        <w:rPr>
          <w:color w:val="000000"/>
          <w:spacing w:val="3"/>
        </w:rPr>
        <w:t>обучающийся</w:t>
      </w:r>
      <w:proofErr w:type="gramEnd"/>
      <w:r w:rsidRPr="00F51ADF">
        <w:rPr>
          <w:color w:val="000000"/>
          <w:spacing w:val="3"/>
        </w:rPr>
        <w:t xml:space="preserve"> с ограниченными возможностями здоровья -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17) образовательная деятельность - деятельность по реализации образовательных программ;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18) образовательная организация - некоммерческая организация, осуществляющая на </w:t>
      </w:r>
      <w:proofErr w:type="gramStart"/>
      <w:r w:rsidRPr="00F51ADF">
        <w:rPr>
          <w:color w:val="000000"/>
          <w:spacing w:val="3"/>
        </w:rPr>
        <w:t>основании</w:t>
      </w:r>
      <w:proofErr w:type="gramEnd"/>
      <w:r w:rsidRPr="00F51ADF">
        <w:rPr>
          <w:color w:val="000000"/>
          <w:spacing w:val="3"/>
        </w:rPr>
        <w:t xml:space="preserve">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19) организация, осуществляющая обучение, - юридическое лицо, осуществляющее на </w:t>
      </w:r>
      <w:proofErr w:type="gramStart"/>
      <w:r w:rsidRPr="00F51ADF">
        <w:rPr>
          <w:color w:val="000000"/>
          <w:spacing w:val="3"/>
        </w:rPr>
        <w:t>основании</w:t>
      </w:r>
      <w:proofErr w:type="gramEnd"/>
      <w:r w:rsidRPr="00F51ADF">
        <w:rPr>
          <w:color w:val="000000"/>
          <w:spacing w:val="3"/>
        </w:rPr>
        <w:t xml:space="preserve"> лицензии наряду с основной деятельностью образовательную деятельность в качестве дополнительного вида деятельности;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 xml:space="preserve">20) организации, осуществляющие образовательную деятельность, - образовательные организации, а также организации, осуществляющие обучение. </w:t>
      </w:r>
      <w:proofErr w:type="gramStart"/>
      <w:r w:rsidRPr="00F51ADF">
        <w:rPr>
          <w:color w:val="000000"/>
          <w:spacing w:val="3"/>
        </w:rPr>
        <w:t>В целях настоящего Федерального закона к организациям, осуществляющим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настоящим Федеральным законом;</w:t>
      </w:r>
      <w:proofErr w:type="gramEnd"/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21) педагогический работник - физическое лицо, которое состоит в трудовых, служебных отношениях с организацией, осуществляющей образовательную деятельность, и выполняет обязанности по обучению, воспитанию обучающихся и (или) организации образовательной деятельности;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22) 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lastRenderedPageBreak/>
        <w:t>23) индивидуальный учебный план -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24) практика -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25) направленность (профиль) образования - ориентация образовательной программы на конкретные области знания и (или) виды деятельности, определяющая ее предметно-тематическое содержание, преобладающие виды учебной деятельности обучающегося и требования к результатам освоения образовательной программы;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26) средства обучения и воспитания - приборы, оборудование, включая спортивное оборудование и инвентарь, инструменты (в том числе музыкальные),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образовательной деятельности;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27) инклюзивное образование -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28) адаптированная образовательная программа -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29) качество образования -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proofErr w:type="gramStart"/>
      <w:r w:rsidRPr="00F51ADF">
        <w:rPr>
          <w:color w:val="000000"/>
          <w:spacing w:val="3"/>
        </w:rPr>
        <w:t>30) отношения в сфере образования - совокупность общественных отношений по реализации права граждан на образование, целью которых является освоение обучающимися содержания образовательных программ (образовательные отношения), и общественных отношений, которые связаны с образовательными отношениями и целью которых является создание условий для реализации прав граждан на образование;</w:t>
      </w:r>
      <w:proofErr w:type="gramEnd"/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31) участники образовательных отношений - 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32) участники отношений в сфере образования - участники образовательных отношений и федеральные государственные органы, органы государственной власти субъектов Российской Федерации, органы местного самоуправления, работодатели и их объединения;</w:t>
      </w:r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proofErr w:type="gramStart"/>
      <w:r w:rsidRPr="00F51ADF">
        <w:rPr>
          <w:color w:val="000000"/>
          <w:spacing w:val="3"/>
        </w:rPr>
        <w:t>33) конфликт интересов педагогического работника - ситуация,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обучающихся;</w:t>
      </w:r>
      <w:proofErr w:type="gramEnd"/>
    </w:p>
    <w:p w:rsidR="00550D78" w:rsidRPr="00F51ADF" w:rsidRDefault="00550D78" w:rsidP="00F51ADF">
      <w:pPr>
        <w:pStyle w:val="a3"/>
        <w:spacing w:before="0" w:beforeAutospacing="0" w:after="300" w:afterAutospacing="0"/>
        <w:jc w:val="both"/>
        <w:rPr>
          <w:color w:val="000000"/>
          <w:spacing w:val="3"/>
        </w:rPr>
      </w:pPr>
      <w:r w:rsidRPr="00F51ADF">
        <w:rPr>
          <w:color w:val="000000"/>
          <w:spacing w:val="3"/>
        </w:rPr>
        <w:t>34) присмотр и уход за детьми -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sectPr w:rsidR="00550D78" w:rsidRPr="00F51ADF" w:rsidSect="00550D78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D78"/>
    <w:rsid w:val="00550D78"/>
    <w:rsid w:val="006B318D"/>
    <w:rsid w:val="00AE211A"/>
    <w:rsid w:val="00D248E0"/>
    <w:rsid w:val="00F51ADF"/>
    <w:rsid w:val="00FC7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C6"/>
  </w:style>
  <w:style w:type="paragraph" w:styleId="1">
    <w:name w:val="heading 1"/>
    <w:basedOn w:val="a"/>
    <w:link w:val="10"/>
    <w:uiPriority w:val="9"/>
    <w:qFormat/>
    <w:rsid w:val="00550D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0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D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1563</Words>
  <Characters>8910</Characters>
  <Application>Microsoft Office Word</Application>
  <DocSecurity>0</DocSecurity>
  <Lines>74</Lines>
  <Paragraphs>20</Paragraphs>
  <ScaleCrop>false</ScaleCrop>
  <Company>Home</Company>
  <LinksUpToDate>false</LinksUpToDate>
  <CharactersWithSpaces>10453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Завуч</cp:lastModifiedBy>
  <cp:revision>2</cp:revision>
  <cp:lastPrinted>2016-10-07T03:42:00Z</cp:lastPrinted>
  <dcterms:created xsi:type="dcterms:W3CDTF">2016-10-06T18:04:00Z</dcterms:created>
  <dcterms:modified xsi:type="dcterms:W3CDTF">2016-10-07T03:42:00Z</dcterms:modified>
</cp:coreProperties>
</file>