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9A4" w:rsidRPr="002F59A4" w:rsidRDefault="002F59A4" w:rsidP="002F59A4">
      <w:pPr>
        <w:spacing w:before="100" w:beforeAutospacing="1" w:after="100" w:afterAutospacing="1"/>
        <w:jc w:val="both"/>
        <w:outlineLvl w:val="1"/>
        <w:rPr>
          <w:rFonts w:ascii="Times New Roman" w:eastAsia="Times New Roman" w:hAnsi="Times New Roman" w:cs="Times New Roman"/>
          <w:b/>
          <w:bCs/>
          <w:sz w:val="24"/>
          <w:szCs w:val="24"/>
          <w:lang w:eastAsia="ru-RU"/>
        </w:rPr>
      </w:pPr>
      <w:r w:rsidRPr="002F59A4">
        <w:rPr>
          <w:rFonts w:ascii="Times New Roman" w:eastAsia="Times New Roman" w:hAnsi="Times New Roman" w:cs="Times New Roman"/>
          <w:b/>
          <w:bCs/>
          <w:sz w:val="24"/>
          <w:szCs w:val="24"/>
          <w:lang w:eastAsia="ru-RU"/>
        </w:rPr>
        <w:t xml:space="preserve">Статья 79. </w:t>
      </w:r>
      <w:r>
        <w:rPr>
          <w:rFonts w:ascii="Times New Roman" w:eastAsia="Times New Roman" w:hAnsi="Times New Roman" w:cs="Times New Roman"/>
          <w:b/>
          <w:bCs/>
          <w:sz w:val="24"/>
          <w:szCs w:val="24"/>
          <w:lang w:eastAsia="ru-RU"/>
        </w:rPr>
        <w:t xml:space="preserve"> </w:t>
      </w:r>
      <w:proofErr w:type="gramStart"/>
      <w:r w:rsidRPr="002F59A4">
        <w:rPr>
          <w:rFonts w:ascii="Times New Roman" w:eastAsia="Times New Roman" w:hAnsi="Times New Roman" w:cs="Times New Roman"/>
          <w:b/>
          <w:bCs/>
          <w:sz w:val="24"/>
          <w:szCs w:val="24"/>
          <w:lang w:eastAsia="ru-RU"/>
        </w:rPr>
        <w:t>Организация получения образования обучающимися с ограниченными возможностями здоровья</w:t>
      </w:r>
      <w:proofErr w:type="gramEnd"/>
    </w:p>
    <w:p w:rsidR="002F59A4" w:rsidRPr="002F59A4" w:rsidRDefault="002F59A4" w:rsidP="002F59A4">
      <w:pPr>
        <w:spacing w:after="0"/>
        <w:jc w:val="both"/>
        <w:rPr>
          <w:rFonts w:ascii="Times New Roman" w:eastAsia="Times New Roman" w:hAnsi="Times New Roman" w:cs="Times New Roman"/>
          <w:sz w:val="24"/>
          <w:szCs w:val="24"/>
          <w:lang w:eastAsia="ru-RU"/>
        </w:rPr>
      </w:pPr>
      <w:hyperlink r:id="rId4" w:tooltip="Закон &quot;Об образовании в РФ&quot;" w:history="1">
        <w:r w:rsidRPr="002F59A4">
          <w:rPr>
            <w:rFonts w:ascii="Times New Roman" w:eastAsia="Times New Roman" w:hAnsi="Times New Roman" w:cs="Times New Roman"/>
            <w:b/>
            <w:bCs/>
            <w:color w:val="707070"/>
            <w:sz w:val="24"/>
            <w:szCs w:val="24"/>
            <w:lang w:eastAsia="ru-RU"/>
          </w:rPr>
          <w:t>[Закон "Об образовании в РФ"]</w:t>
        </w:r>
      </w:hyperlink>
      <w:r w:rsidRPr="002F59A4">
        <w:rPr>
          <w:rFonts w:ascii="Times New Roman" w:eastAsia="Times New Roman" w:hAnsi="Times New Roman" w:cs="Times New Roman"/>
          <w:sz w:val="24"/>
          <w:szCs w:val="24"/>
          <w:lang w:eastAsia="ru-RU"/>
        </w:rPr>
        <w:t> </w:t>
      </w:r>
      <w:hyperlink r:id="rId5" w:tooltip="Особенности реализации некоторых видов образовательных программ и получения образования отдельными категориями обучающихся" w:history="1">
        <w:r w:rsidRPr="002F59A4">
          <w:rPr>
            <w:rFonts w:ascii="Times New Roman" w:eastAsia="Times New Roman" w:hAnsi="Times New Roman" w:cs="Times New Roman"/>
            <w:b/>
            <w:bCs/>
            <w:color w:val="707070"/>
            <w:sz w:val="24"/>
            <w:szCs w:val="24"/>
            <w:lang w:eastAsia="ru-RU"/>
          </w:rPr>
          <w:t>[Глава 11]</w:t>
        </w:r>
      </w:hyperlink>
      <w:r w:rsidRPr="002F59A4">
        <w:rPr>
          <w:rFonts w:ascii="Times New Roman" w:eastAsia="Times New Roman" w:hAnsi="Times New Roman" w:cs="Times New Roman"/>
          <w:sz w:val="24"/>
          <w:szCs w:val="24"/>
          <w:lang w:eastAsia="ru-RU"/>
        </w:rPr>
        <w:t> </w:t>
      </w:r>
      <w:hyperlink r:id="rId6" w:tooltip="Организация получения образования обучающимися с ограниченными возможностями здоровья" w:history="1">
        <w:r w:rsidRPr="002F59A4">
          <w:rPr>
            <w:rFonts w:ascii="Times New Roman" w:eastAsia="Times New Roman" w:hAnsi="Times New Roman" w:cs="Times New Roman"/>
            <w:b/>
            <w:bCs/>
            <w:color w:val="707070"/>
            <w:sz w:val="24"/>
            <w:szCs w:val="24"/>
            <w:lang w:eastAsia="ru-RU"/>
          </w:rPr>
          <w:t>[Статья 79]</w:t>
        </w:r>
      </w:hyperlink>
    </w:p>
    <w:p w:rsidR="002F59A4" w:rsidRPr="002F59A4" w:rsidRDefault="002F59A4" w:rsidP="002F59A4">
      <w:pPr>
        <w:shd w:val="clear" w:color="auto" w:fill="FFFFFF"/>
        <w:spacing w:before="240" w:after="240"/>
        <w:jc w:val="both"/>
        <w:rPr>
          <w:rFonts w:ascii="Times New Roman" w:eastAsia="Times New Roman" w:hAnsi="Times New Roman" w:cs="Times New Roman"/>
          <w:color w:val="000000"/>
          <w:sz w:val="24"/>
          <w:szCs w:val="24"/>
          <w:lang w:eastAsia="ru-RU"/>
        </w:rPr>
      </w:pPr>
      <w:r w:rsidRPr="002F59A4">
        <w:rPr>
          <w:rFonts w:ascii="Times New Roman" w:eastAsia="Times New Roman" w:hAnsi="Times New Roman" w:cs="Times New Roman"/>
          <w:color w:val="000000"/>
          <w:sz w:val="24"/>
          <w:szCs w:val="24"/>
          <w:lang w:eastAsia="ru-RU"/>
        </w:rPr>
        <w:t>1. 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2F59A4" w:rsidRPr="002F59A4" w:rsidRDefault="002F59A4" w:rsidP="002F59A4">
      <w:pPr>
        <w:shd w:val="clear" w:color="auto" w:fill="FFFFFF"/>
        <w:spacing w:before="240" w:after="240"/>
        <w:jc w:val="both"/>
        <w:rPr>
          <w:rFonts w:ascii="Times New Roman" w:eastAsia="Times New Roman" w:hAnsi="Times New Roman" w:cs="Times New Roman"/>
          <w:color w:val="000000"/>
          <w:sz w:val="24"/>
          <w:szCs w:val="24"/>
          <w:lang w:eastAsia="ru-RU"/>
        </w:rPr>
      </w:pPr>
      <w:r w:rsidRPr="002F59A4">
        <w:rPr>
          <w:rFonts w:ascii="Times New Roman" w:eastAsia="Times New Roman" w:hAnsi="Times New Roman" w:cs="Times New Roman"/>
          <w:color w:val="000000"/>
          <w:sz w:val="24"/>
          <w:szCs w:val="24"/>
          <w:lang w:eastAsia="ru-RU"/>
        </w:rPr>
        <w:t>2. Общее образование обучающихся с ограниченными возможностями здоровья осуществляется в организациях, осуществляющих образовательную деятельность по адаптированным основным общеобразовательным программам. В таких организациях создаются специальные условия для получения образования указанными обучающимися.</w:t>
      </w:r>
    </w:p>
    <w:p w:rsidR="002F59A4" w:rsidRPr="002F59A4" w:rsidRDefault="002F59A4" w:rsidP="002F59A4">
      <w:pPr>
        <w:shd w:val="clear" w:color="auto" w:fill="FFFFFF"/>
        <w:spacing w:before="240" w:after="240"/>
        <w:jc w:val="both"/>
        <w:rPr>
          <w:rFonts w:ascii="Times New Roman" w:eastAsia="Times New Roman" w:hAnsi="Times New Roman" w:cs="Times New Roman"/>
          <w:color w:val="000000"/>
          <w:sz w:val="24"/>
          <w:szCs w:val="24"/>
          <w:lang w:eastAsia="ru-RU"/>
        </w:rPr>
      </w:pPr>
      <w:r w:rsidRPr="002F59A4">
        <w:rPr>
          <w:rFonts w:ascii="Times New Roman" w:eastAsia="Times New Roman" w:hAnsi="Times New Roman" w:cs="Times New Roman"/>
          <w:color w:val="000000"/>
          <w:sz w:val="24"/>
          <w:szCs w:val="24"/>
          <w:lang w:eastAsia="ru-RU"/>
        </w:rPr>
        <w:t xml:space="preserve">3. </w:t>
      </w:r>
      <w:proofErr w:type="gramStart"/>
      <w:r w:rsidRPr="002F59A4">
        <w:rPr>
          <w:rFonts w:ascii="Times New Roman" w:eastAsia="Times New Roman" w:hAnsi="Times New Roman" w:cs="Times New Roman"/>
          <w:color w:val="000000"/>
          <w:sz w:val="24"/>
          <w:szCs w:val="24"/>
          <w:lang w:eastAsia="ru-RU"/>
        </w:rPr>
        <w:t>Под специальными условиями для получения образования обучающимися с ограниченными возможностями здоровья в настоящем Федеральном законе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w:t>
      </w:r>
      <w:proofErr w:type="gramEnd"/>
      <w:r w:rsidRPr="002F59A4">
        <w:rPr>
          <w:rFonts w:ascii="Times New Roman" w:eastAsia="Times New Roman" w:hAnsi="Times New Roman" w:cs="Times New Roman"/>
          <w:color w:val="000000"/>
          <w:sz w:val="24"/>
          <w:szCs w:val="24"/>
          <w:lang w:eastAsia="ru-RU"/>
        </w:rPr>
        <w:t xml:space="preserve"> </w:t>
      </w:r>
      <w:proofErr w:type="gramStart"/>
      <w:r w:rsidRPr="002F59A4">
        <w:rPr>
          <w:rFonts w:ascii="Times New Roman" w:eastAsia="Times New Roman" w:hAnsi="Times New Roman" w:cs="Times New Roman"/>
          <w:color w:val="000000"/>
          <w:sz w:val="24"/>
          <w:szCs w:val="24"/>
          <w:lang w:eastAsia="ru-RU"/>
        </w:rPr>
        <w:t>групповых и индивидуальных коррекционных занятий,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proofErr w:type="gramEnd"/>
    </w:p>
    <w:p w:rsidR="002F59A4" w:rsidRPr="002F59A4" w:rsidRDefault="002F59A4" w:rsidP="002F59A4">
      <w:pPr>
        <w:shd w:val="clear" w:color="auto" w:fill="FFFFFF"/>
        <w:spacing w:before="240" w:after="240"/>
        <w:jc w:val="both"/>
        <w:rPr>
          <w:rFonts w:ascii="Times New Roman" w:eastAsia="Times New Roman" w:hAnsi="Times New Roman" w:cs="Times New Roman"/>
          <w:color w:val="000000"/>
          <w:sz w:val="24"/>
          <w:szCs w:val="24"/>
          <w:lang w:eastAsia="ru-RU"/>
        </w:rPr>
      </w:pPr>
      <w:r w:rsidRPr="002F59A4">
        <w:rPr>
          <w:rFonts w:ascii="Times New Roman" w:eastAsia="Times New Roman" w:hAnsi="Times New Roman" w:cs="Times New Roman"/>
          <w:color w:val="000000"/>
          <w:sz w:val="24"/>
          <w:szCs w:val="24"/>
          <w:lang w:eastAsia="ru-RU"/>
        </w:rPr>
        <w:t>4. 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2F59A4" w:rsidRPr="002F59A4" w:rsidRDefault="002F59A4" w:rsidP="002F59A4">
      <w:pPr>
        <w:shd w:val="clear" w:color="auto" w:fill="FFFFFF"/>
        <w:spacing w:before="240" w:after="240"/>
        <w:jc w:val="both"/>
        <w:rPr>
          <w:rFonts w:ascii="Times New Roman" w:eastAsia="Times New Roman" w:hAnsi="Times New Roman" w:cs="Times New Roman"/>
          <w:color w:val="000000"/>
          <w:sz w:val="24"/>
          <w:szCs w:val="24"/>
          <w:lang w:eastAsia="ru-RU"/>
        </w:rPr>
      </w:pPr>
      <w:r w:rsidRPr="002F59A4">
        <w:rPr>
          <w:rFonts w:ascii="Times New Roman" w:eastAsia="Times New Roman" w:hAnsi="Times New Roman" w:cs="Times New Roman"/>
          <w:color w:val="000000"/>
          <w:sz w:val="24"/>
          <w:szCs w:val="24"/>
          <w:lang w:eastAsia="ru-RU"/>
        </w:rPr>
        <w:t xml:space="preserve">5. </w:t>
      </w:r>
      <w:proofErr w:type="gramStart"/>
      <w:r w:rsidRPr="002F59A4">
        <w:rPr>
          <w:rFonts w:ascii="Times New Roman" w:eastAsia="Times New Roman" w:hAnsi="Times New Roman" w:cs="Times New Roman"/>
          <w:color w:val="000000"/>
          <w:sz w:val="24"/>
          <w:szCs w:val="24"/>
          <w:lang w:eastAsia="ru-RU"/>
        </w:rPr>
        <w:t xml:space="preserve">Отдельные организации, осуществляющие образовательную деятельность по адаптированным основным общеобразовательным программам, создаются органами государственной власти субъектов Российской Федерации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w:t>
      </w:r>
      <w:proofErr w:type="spellStart"/>
      <w:r w:rsidRPr="002F59A4">
        <w:rPr>
          <w:rFonts w:ascii="Times New Roman" w:eastAsia="Times New Roman" w:hAnsi="Times New Roman" w:cs="Times New Roman"/>
          <w:color w:val="000000"/>
          <w:sz w:val="24"/>
          <w:szCs w:val="24"/>
          <w:lang w:eastAsia="ru-RU"/>
        </w:rPr>
        <w:t>аутистического</w:t>
      </w:r>
      <w:proofErr w:type="spellEnd"/>
      <w:r w:rsidRPr="002F59A4">
        <w:rPr>
          <w:rFonts w:ascii="Times New Roman" w:eastAsia="Times New Roman" w:hAnsi="Times New Roman" w:cs="Times New Roman"/>
          <w:color w:val="000000"/>
          <w:sz w:val="24"/>
          <w:szCs w:val="24"/>
          <w:lang w:eastAsia="ru-RU"/>
        </w:rPr>
        <w:t xml:space="preserve"> спектра, со сложными дефектами и других обучающихся с ограниченными возможностями здоровья.</w:t>
      </w:r>
      <w:proofErr w:type="gramEnd"/>
    </w:p>
    <w:p w:rsidR="002F59A4" w:rsidRPr="002F59A4" w:rsidRDefault="002F59A4" w:rsidP="002F59A4">
      <w:pPr>
        <w:shd w:val="clear" w:color="auto" w:fill="FFFFFF"/>
        <w:spacing w:before="240" w:after="240"/>
        <w:jc w:val="both"/>
        <w:rPr>
          <w:rFonts w:ascii="Times New Roman" w:eastAsia="Times New Roman" w:hAnsi="Times New Roman" w:cs="Times New Roman"/>
          <w:color w:val="000000"/>
          <w:sz w:val="24"/>
          <w:szCs w:val="24"/>
          <w:lang w:eastAsia="ru-RU"/>
        </w:rPr>
      </w:pPr>
      <w:r w:rsidRPr="002F59A4">
        <w:rPr>
          <w:rFonts w:ascii="Times New Roman" w:eastAsia="Times New Roman" w:hAnsi="Times New Roman" w:cs="Times New Roman"/>
          <w:color w:val="000000"/>
          <w:sz w:val="24"/>
          <w:szCs w:val="24"/>
          <w:lang w:eastAsia="ru-RU"/>
        </w:rPr>
        <w:t>6. Особенности организации образовательной деятельности для обучающихся с ограниченными возможностями здоровья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социальной защиты населения.</w:t>
      </w:r>
    </w:p>
    <w:p w:rsidR="002F59A4" w:rsidRPr="002F59A4" w:rsidRDefault="002F59A4" w:rsidP="002F59A4">
      <w:pPr>
        <w:shd w:val="clear" w:color="auto" w:fill="FFFFFF"/>
        <w:spacing w:before="240" w:after="240"/>
        <w:jc w:val="both"/>
        <w:rPr>
          <w:rFonts w:ascii="Times New Roman" w:eastAsia="Times New Roman" w:hAnsi="Times New Roman" w:cs="Times New Roman"/>
          <w:color w:val="000000"/>
          <w:sz w:val="24"/>
          <w:szCs w:val="24"/>
          <w:lang w:eastAsia="ru-RU"/>
        </w:rPr>
      </w:pPr>
      <w:r w:rsidRPr="002F59A4">
        <w:rPr>
          <w:rFonts w:ascii="Times New Roman" w:eastAsia="Times New Roman" w:hAnsi="Times New Roman" w:cs="Times New Roman"/>
          <w:color w:val="000000"/>
          <w:sz w:val="24"/>
          <w:szCs w:val="24"/>
          <w:lang w:eastAsia="ru-RU"/>
        </w:rPr>
        <w:t>7. Обучающиеся с ограниченными возможностями здоровья, проживающие в организации, осуществляющей образовательную деятельность, находятся на полном государственном обеспечении и обеспечиваются питанием, одеждой, обувью, мягким и жестким инвентарем. Иные обучающиеся с ограниченными возможностями здоровья обеспечиваются бесплатным двухразовым питанием.</w:t>
      </w:r>
    </w:p>
    <w:p w:rsidR="002F59A4" w:rsidRPr="002F59A4" w:rsidRDefault="002F59A4" w:rsidP="002F59A4">
      <w:pPr>
        <w:shd w:val="clear" w:color="auto" w:fill="FFFFFF"/>
        <w:spacing w:before="240" w:after="240"/>
        <w:jc w:val="both"/>
        <w:rPr>
          <w:rFonts w:ascii="Times New Roman" w:eastAsia="Times New Roman" w:hAnsi="Times New Roman" w:cs="Times New Roman"/>
          <w:color w:val="000000"/>
          <w:sz w:val="24"/>
          <w:szCs w:val="24"/>
          <w:lang w:eastAsia="ru-RU"/>
        </w:rPr>
      </w:pPr>
      <w:r w:rsidRPr="002F59A4">
        <w:rPr>
          <w:rFonts w:ascii="Times New Roman" w:eastAsia="Times New Roman" w:hAnsi="Times New Roman" w:cs="Times New Roman"/>
          <w:color w:val="000000"/>
          <w:sz w:val="24"/>
          <w:szCs w:val="24"/>
          <w:lang w:eastAsia="ru-RU"/>
        </w:rPr>
        <w:lastRenderedPageBreak/>
        <w:t>8. 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 адаптированных при необходимости для обучения указанных обучающихся.</w:t>
      </w:r>
    </w:p>
    <w:p w:rsidR="002F59A4" w:rsidRPr="002F59A4" w:rsidRDefault="002F59A4" w:rsidP="002F59A4">
      <w:pPr>
        <w:shd w:val="clear" w:color="auto" w:fill="FFFFFF"/>
        <w:spacing w:before="240" w:after="240"/>
        <w:jc w:val="both"/>
        <w:rPr>
          <w:rFonts w:ascii="Times New Roman" w:eastAsia="Times New Roman" w:hAnsi="Times New Roman" w:cs="Times New Roman"/>
          <w:color w:val="000000"/>
          <w:sz w:val="24"/>
          <w:szCs w:val="24"/>
          <w:lang w:eastAsia="ru-RU"/>
        </w:rPr>
      </w:pPr>
      <w:r w:rsidRPr="002F59A4">
        <w:rPr>
          <w:rFonts w:ascii="Times New Roman" w:eastAsia="Times New Roman" w:hAnsi="Times New Roman" w:cs="Times New Roman"/>
          <w:color w:val="000000"/>
          <w:sz w:val="24"/>
          <w:szCs w:val="24"/>
          <w:lang w:eastAsia="ru-RU"/>
        </w:rPr>
        <w:t xml:space="preserve">9. </w:t>
      </w:r>
      <w:proofErr w:type="gramStart"/>
      <w:r w:rsidRPr="002F59A4">
        <w:rPr>
          <w:rFonts w:ascii="Times New Roman" w:eastAsia="Times New Roman" w:hAnsi="Times New Roman" w:cs="Times New Roman"/>
          <w:color w:val="000000"/>
          <w:sz w:val="24"/>
          <w:szCs w:val="24"/>
          <w:lang w:eastAsia="ru-RU"/>
        </w:rPr>
        <w:t>Органы государственной власти субъектов Российской Федерации обеспечивают получение профессионального обучения обучающимися с ограниченными возможностями здоровья (с различными формами умственной отсталости), не имеющими основного общего или среднего общего образования.</w:t>
      </w:r>
      <w:proofErr w:type="gramEnd"/>
    </w:p>
    <w:p w:rsidR="002F59A4" w:rsidRPr="002F59A4" w:rsidRDefault="002F59A4" w:rsidP="002F59A4">
      <w:pPr>
        <w:shd w:val="clear" w:color="auto" w:fill="FFFFFF"/>
        <w:spacing w:before="240" w:after="240"/>
        <w:jc w:val="both"/>
        <w:rPr>
          <w:rFonts w:ascii="Times New Roman" w:eastAsia="Times New Roman" w:hAnsi="Times New Roman" w:cs="Times New Roman"/>
          <w:color w:val="000000"/>
          <w:sz w:val="24"/>
          <w:szCs w:val="24"/>
          <w:lang w:eastAsia="ru-RU"/>
        </w:rPr>
      </w:pPr>
      <w:r w:rsidRPr="002F59A4">
        <w:rPr>
          <w:rFonts w:ascii="Times New Roman" w:eastAsia="Times New Roman" w:hAnsi="Times New Roman" w:cs="Times New Roman"/>
          <w:color w:val="000000"/>
          <w:sz w:val="24"/>
          <w:szCs w:val="24"/>
          <w:lang w:eastAsia="ru-RU"/>
        </w:rPr>
        <w:t>10. Профессиональными образовательными организациями и образовательными организациями высшего образования, а также организациями, осуществляющими образовательную деятельность по основным программам профессионального обучения, должны быть созданы специальные условия для получения образования обучающимися с ограниченными возможностями здоровья.</w:t>
      </w:r>
    </w:p>
    <w:p w:rsidR="002F59A4" w:rsidRPr="002F59A4" w:rsidRDefault="002F59A4" w:rsidP="002F59A4">
      <w:pPr>
        <w:shd w:val="clear" w:color="auto" w:fill="FFFFFF"/>
        <w:spacing w:before="240" w:after="240"/>
        <w:jc w:val="both"/>
        <w:rPr>
          <w:rFonts w:ascii="Times New Roman" w:eastAsia="Times New Roman" w:hAnsi="Times New Roman" w:cs="Times New Roman"/>
          <w:color w:val="000000"/>
          <w:sz w:val="24"/>
          <w:szCs w:val="24"/>
          <w:lang w:eastAsia="ru-RU"/>
        </w:rPr>
      </w:pPr>
      <w:r w:rsidRPr="002F59A4">
        <w:rPr>
          <w:rFonts w:ascii="Times New Roman" w:eastAsia="Times New Roman" w:hAnsi="Times New Roman" w:cs="Times New Roman"/>
          <w:color w:val="000000"/>
          <w:sz w:val="24"/>
          <w:szCs w:val="24"/>
          <w:lang w:eastAsia="ru-RU"/>
        </w:rPr>
        <w:t xml:space="preserve">11. При получении образования </w:t>
      </w:r>
      <w:proofErr w:type="gramStart"/>
      <w:r w:rsidRPr="002F59A4">
        <w:rPr>
          <w:rFonts w:ascii="Times New Roman" w:eastAsia="Times New Roman" w:hAnsi="Times New Roman" w:cs="Times New Roman"/>
          <w:color w:val="000000"/>
          <w:sz w:val="24"/>
          <w:szCs w:val="24"/>
          <w:lang w:eastAsia="ru-RU"/>
        </w:rPr>
        <w:t>обучающимся</w:t>
      </w:r>
      <w:proofErr w:type="gramEnd"/>
      <w:r w:rsidRPr="002F59A4">
        <w:rPr>
          <w:rFonts w:ascii="Times New Roman" w:eastAsia="Times New Roman" w:hAnsi="Times New Roman" w:cs="Times New Roman"/>
          <w:color w:val="000000"/>
          <w:sz w:val="24"/>
          <w:szCs w:val="24"/>
          <w:lang w:eastAsia="ru-RU"/>
        </w:rPr>
        <w:t xml:space="preserve"> с ограниченными возможностями здоровья предоставляются бесплатно специальные учебники и учебные пособия, иная учебная литература, а также услуги </w:t>
      </w:r>
      <w:proofErr w:type="spellStart"/>
      <w:r w:rsidRPr="002F59A4">
        <w:rPr>
          <w:rFonts w:ascii="Times New Roman" w:eastAsia="Times New Roman" w:hAnsi="Times New Roman" w:cs="Times New Roman"/>
          <w:color w:val="000000"/>
          <w:sz w:val="24"/>
          <w:szCs w:val="24"/>
          <w:lang w:eastAsia="ru-RU"/>
        </w:rPr>
        <w:t>сурдопереводчиков</w:t>
      </w:r>
      <w:proofErr w:type="spellEnd"/>
      <w:r w:rsidRPr="002F59A4">
        <w:rPr>
          <w:rFonts w:ascii="Times New Roman" w:eastAsia="Times New Roman" w:hAnsi="Times New Roman" w:cs="Times New Roman"/>
          <w:color w:val="000000"/>
          <w:sz w:val="24"/>
          <w:szCs w:val="24"/>
          <w:lang w:eastAsia="ru-RU"/>
        </w:rPr>
        <w:t xml:space="preserve"> и </w:t>
      </w:r>
      <w:proofErr w:type="spellStart"/>
      <w:r w:rsidRPr="002F59A4">
        <w:rPr>
          <w:rFonts w:ascii="Times New Roman" w:eastAsia="Times New Roman" w:hAnsi="Times New Roman" w:cs="Times New Roman"/>
          <w:color w:val="000000"/>
          <w:sz w:val="24"/>
          <w:szCs w:val="24"/>
          <w:lang w:eastAsia="ru-RU"/>
        </w:rPr>
        <w:t>тифлосурдопереводчиков</w:t>
      </w:r>
      <w:proofErr w:type="spellEnd"/>
      <w:r w:rsidRPr="002F59A4">
        <w:rPr>
          <w:rFonts w:ascii="Times New Roman" w:eastAsia="Times New Roman" w:hAnsi="Times New Roman" w:cs="Times New Roman"/>
          <w:color w:val="000000"/>
          <w:sz w:val="24"/>
          <w:szCs w:val="24"/>
          <w:lang w:eastAsia="ru-RU"/>
        </w:rPr>
        <w:t>. Указанная мера социальной поддержки является расходным обязательством субъекта Российской Федерации в отношении таких обучающихся, за исключением обучающихся за счет бюджетных ассигнований федерального бюджета. Для инвалидов, обучающихся за счет бюджетных ассигнований федерального бюджета, обеспечение этих мер социальной поддержки является расходным обязательством Российской Федерации.</w:t>
      </w:r>
    </w:p>
    <w:p w:rsidR="002F59A4" w:rsidRPr="002F59A4" w:rsidRDefault="002F59A4" w:rsidP="002F59A4">
      <w:pPr>
        <w:shd w:val="clear" w:color="auto" w:fill="FFFFFF"/>
        <w:spacing w:before="240" w:after="240"/>
        <w:jc w:val="both"/>
        <w:rPr>
          <w:rFonts w:ascii="Times New Roman" w:eastAsia="Times New Roman" w:hAnsi="Times New Roman" w:cs="Times New Roman"/>
          <w:color w:val="000000"/>
          <w:sz w:val="24"/>
          <w:szCs w:val="24"/>
          <w:lang w:eastAsia="ru-RU"/>
        </w:rPr>
      </w:pPr>
      <w:r w:rsidRPr="002F59A4">
        <w:rPr>
          <w:rFonts w:ascii="Times New Roman" w:eastAsia="Times New Roman" w:hAnsi="Times New Roman" w:cs="Times New Roman"/>
          <w:color w:val="000000"/>
          <w:sz w:val="24"/>
          <w:szCs w:val="24"/>
          <w:lang w:eastAsia="ru-RU"/>
        </w:rPr>
        <w:t>12. Государство в лице уполномоченных им органов государственной власти Российской Федерации и органов государственной власти субъектов Российской Федерации обеспечивает подготовку педагогических работников, владеющих специальными педагогическими подходами и методами обучения и воспитания обучающихся с ограниченными возможностями здоровья, и содействует привлечению таких работников в организации, осуществляющие образовательную деятельность.</w:t>
      </w:r>
    </w:p>
    <w:p w:rsidR="009D1FFC" w:rsidRPr="002F59A4" w:rsidRDefault="002F59A4" w:rsidP="002F59A4">
      <w:pPr>
        <w:jc w:val="both"/>
        <w:rPr>
          <w:rFonts w:ascii="Times New Roman" w:hAnsi="Times New Roman" w:cs="Times New Roman"/>
          <w:sz w:val="24"/>
          <w:szCs w:val="24"/>
        </w:rPr>
      </w:pPr>
    </w:p>
    <w:sectPr w:rsidR="009D1FFC" w:rsidRPr="002F59A4" w:rsidSect="002F59A4">
      <w:pgSz w:w="11906" w:h="16838"/>
      <w:pgMar w:top="568" w:right="850" w:bottom="28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59A4"/>
    <w:rsid w:val="002F59A4"/>
    <w:rsid w:val="00451477"/>
    <w:rsid w:val="006B318D"/>
    <w:rsid w:val="00D248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477"/>
  </w:style>
  <w:style w:type="paragraph" w:styleId="2">
    <w:name w:val="heading 2"/>
    <w:basedOn w:val="a"/>
    <w:link w:val="20"/>
    <w:uiPriority w:val="9"/>
    <w:qFormat/>
    <w:rsid w:val="002F59A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F59A4"/>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2F59A4"/>
    <w:rPr>
      <w:color w:val="0000FF"/>
      <w:u w:val="single"/>
    </w:rPr>
  </w:style>
  <w:style w:type="character" w:customStyle="1" w:styleId="apple-converted-space">
    <w:name w:val="apple-converted-space"/>
    <w:basedOn w:val="a0"/>
    <w:rsid w:val="002F59A4"/>
  </w:style>
  <w:style w:type="paragraph" w:styleId="a4">
    <w:name w:val="Normal (Web)"/>
    <w:basedOn w:val="a"/>
    <w:uiPriority w:val="99"/>
    <w:semiHidden/>
    <w:unhideWhenUsed/>
    <w:rsid w:val="002F59A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93535752">
      <w:bodyDiv w:val="1"/>
      <w:marLeft w:val="0"/>
      <w:marRight w:val="0"/>
      <w:marTop w:val="0"/>
      <w:marBottom w:val="0"/>
      <w:divBdr>
        <w:top w:val="none" w:sz="0" w:space="0" w:color="auto"/>
        <w:left w:val="none" w:sz="0" w:space="0" w:color="auto"/>
        <w:bottom w:val="none" w:sz="0" w:space="0" w:color="auto"/>
        <w:right w:val="none" w:sz="0" w:space="0" w:color="auto"/>
      </w:divBdr>
      <w:divsChild>
        <w:div w:id="739399625">
          <w:marLeft w:val="0"/>
          <w:marRight w:val="0"/>
          <w:marTop w:val="0"/>
          <w:marBottom w:val="0"/>
          <w:divBdr>
            <w:top w:val="none" w:sz="0" w:space="0" w:color="auto"/>
            <w:left w:val="none" w:sz="0" w:space="0" w:color="auto"/>
            <w:bottom w:val="none" w:sz="0" w:space="0" w:color="auto"/>
            <w:right w:val="none" w:sz="0" w:space="0" w:color="auto"/>
          </w:divBdr>
        </w:div>
        <w:div w:id="1614245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akonrf.info/zakon-ob-obrazovanii-v-rf/79/" TargetMode="External"/><Relationship Id="rId5" Type="http://schemas.openxmlformats.org/officeDocument/2006/relationships/hyperlink" Target="http://www.zakonrf.info/zakon-ob-obrazovanii-v-rf/gl11/" TargetMode="External"/><Relationship Id="rId4" Type="http://schemas.openxmlformats.org/officeDocument/2006/relationships/hyperlink" Target="http://www.zakonrf.info/zakon-ob-obrazovanii-v-r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828</Words>
  <Characters>4724</Characters>
  <Application>Microsoft Office Word</Application>
  <DocSecurity>0</DocSecurity>
  <Lines>39</Lines>
  <Paragraphs>11</Paragraphs>
  <ScaleCrop>false</ScaleCrop>
  <Company>Home</Company>
  <LinksUpToDate>false</LinksUpToDate>
  <CharactersWithSpaces>5541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1</cp:revision>
  <dcterms:created xsi:type="dcterms:W3CDTF">2016-10-06T17:59:00Z</dcterms:created>
  <dcterms:modified xsi:type="dcterms:W3CDTF">2016-10-06T18:00:00Z</dcterms:modified>
</cp:coreProperties>
</file>