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ED8" w:rsidRDefault="00E45B85" w:rsidP="00E45B85">
      <w:pPr>
        <w:spacing w:after="0" w:line="240" w:lineRule="exact"/>
        <w:ind w:left="4820"/>
        <w:rPr>
          <w:rFonts w:ascii="Times New Roman" w:hAnsi="Times New Roman" w:cs="Times New Roman"/>
          <w:sz w:val="28"/>
          <w:szCs w:val="28"/>
        </w:rPr>
      </w:pPr>
      <w:r w:rsidRPr="00E45B85">
        <w:rPr>
          <w:rFonts w:ascii="Times New Roman" w:hAnsi="Times New Roman" w:cs="Times New Roman"/>
          <w:sz w:val="28"/>
          <w:szCs w:val="28"/>
        </w:rPr>
        <w:t xml:space="preserve">Директорам ГБОУ СОШ (ООШ) </w:t>
      </w:r>
      <w:proofErr w:type="gramStart"/>
      <w:r w:rsidRPr="00E45B85">
        <w:rPr>
          <w:rFonts w:ascii="Times New Roman" w:hAnsi="Times New Roman" w:cs="Times New Roman"/>
          <w:sz w:val="28"/>
          <w:szCs w:val="28"/>
        </w:rPr>
        <w:t>муниципального</w:t>
      </w:r>
      <w:proofErr w:type="gramEnd"/>
      <w:r w:rsidRPr="00E45B85">
        <w:rPr>
          <w:rFonts w:ascii="Times New Roman" w:hAnsi="Times New Roman" w:cs="Times New Roman"/>
          <w:sz w:val="28"/>
          <w:szCs w:val="28"/>
        </w:rPr>
        <w:t xml:space="preserve"> района Волжский Самарской области</w:t>
      </w: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Pr="00E45B85" w:rsidRDefault="00E45B85" w:rsidP="00E45B85">
      <w:pPr>
        <w:spacing w:after="0" w:line="240" w:lineRule="exact"/>
        <w:ind w:left="4820"/>
        <w:jc w:val="center"/>
        <w:rPr>
          <w:rFonts w:ascii="Times New Roman" w:hAnsi="Times New Roman" w:cs="Times New Roman"/>
          <w:sz w:val="28"/>
          <w:szCs w:val="28"/>
        </w:rPr>
      </w:pPr>
    </w:p>
    <w:p w:rsidR="00E45B85" w:rsidRDefault="00E45B85" w:rsidP="00E45B85">
      <w:pPr>
        <w:spacing w:after="0" w:line="240" w:lineRule="exact"/>
        <w:jc w:val="center"/>
        <w:rPr>
          <w:rFonts w:ascii="Times New Roman" w:hAnsi="Times New Roman" w:cs="Times New Roman"/>
          <w:sz w:val="28"/>
          <w:szCs w:val="28"/>
        </w:rPr>
      </w:pPr>
      <w:r w:rsidRPr="00E45B85">
        <w:rPr>
          <w:rFonts w:ascii="Times New Roman" w:hAnsi="Times New Roman" w:cs="Times New Roman"/>
          <w:sz w:val="28"/>
          <w:szCs w:val="28"/>
        </w:rPr>
        <w:t xml:space="preserve">Информация для размещения в </w:t>
      </w:r>
      <w:r>
        <w:rPr>
          <w:rFonts w:ascii="Times New Roman" w:hAnsi="Times New Roman" w:cs="Times New Roman"/>
          <w:sz w:val="28"/>
          <w:szCs w:val="28"/>
        </w:rPr>
        <w:t xml:space="preserve">школьной газете в </w:t>
      </w:r>
      <w:r w:rsidRPr="00E45B85">
        <w:rPr>
          <w:rFonts w:ascii="Times New Roman" w:hAnsi="Times New Roman" w:cs="Times New Roman"/>
          <w:sz w:val="28"/>
          <w:szCs w:val="28"/>
        </w:rPr>
        <w:t>правовой рубрики «Азбука Права»</w:t>
      </w:r>
      <w:r>
        <w:rPr>
          <w:rFonts w:ascii="Times New Roman" w:hAnsi="Times New Roman" w:cs="Times New Roman"/>
          <w:sz w:val="28"/>
          <w:szCs w:val="28"/>
        </w:rPr>
        <w:t>.</w:t>
      </w:r>
    </w:p>
    <w:p w:rsidR="00E45B85" w:rsidRDefault="00E45B85" w:rsidP="00E45B85">
      <w:pPr>
        <w:spacing w:after="0" w:line="240" w:lineRule="exact"/>
        <w:jc w:val="center"/>
        <w:rPr>
          <w:rFonts w:ascii="Times New Roman" w:hAnsi="Times New Roman" w:cs="Times New Roman"/>
          <w:sz w:val="28"/>
          <w:szCs w:val="28"/>
        </w:rPr>
      </w:pPr>
    </w:p>
    <w:p w:rsidR="00E45B85" w:rsidRDefault="00E45B85" w:rsidP="00E45B85">
      <w:pPr>
        <w:spacing w:after="0" w:line="240" w:lineRule="exact"/>
        <w:rPr>
          <w:rFonts w:ascii="Times New Roman" w:hAnsi="Times New Roman" w:cs="Times New Roman"/>
          <w:sz w:val="28"/>
          <w:szCs w:val="28"/>
        </w:rPr>
      </w:pPr>
    </w:p>
    <w:p w:rsidR="00E45B85" w:rsidRPr="000E0652" w:rsidRDefault="00E45B85" w:rsidP="00E45B85">
      <w:pPr>
        <w:spacing w:after="0" w:line="240" w:lineRule="exact"/>
        <w:jc w:val="center"/>
        <w:rPr>
          <w:rFonts w:ascii="Times New Roman" w:hAnsi="Times New Roman" w:cs="Times New Roman"/>
          <w:b/>
          <w:sz w:val="28"/>
          <w:szCs w:val="28"/>
        </w:rPr>
      </w:pPr>
      <w:r w:rsidRPr="000E0652">
        <w:rPr>
          <w:rFonts w:ascii="Times New Roman" w:hAnsi="Times New Roman" w:cs="Times New Roman"/>
          <w:b/>
          <w:sz w:val="28"/>
          <w:szCs w:val="28"/>
        </w:rPr>
        <w:t>«</w:t>
      </w:r>
      <w:r w:rsidR="002B6623" w:rsidRPr="002B6623">
        <w:rPr>
          <w:rFonts w:ascii="Times New Roman" w:hAnsi="Times New Roman" w:cs="Times New Roman"/>
          <w:b/>
          <w:sz w:val="28"/>
          <w:szCs w:val="28"/>
        </w:rPr>
        <w:t>Подлежит ли ответственность несовершеннолетний за заведомо ложное сообщение об акте терроризма?</w:t>
      </w:r>
      <w:r w:rsidR="000E0652" w:rsidRPr="000E0652">
        <w:rPr>
          <w:rFonts w:ascii="Times New Roman" w:hAnsi="Times New Roman" w:cs="Times New Roman"/>
          <w:b/>
          <w:sz w:val="28"/>
          <w:szCs w:val="28"/>
        </w:rPr>
        <w:t>»</w:t>
      </w:r>
    </w:p>
    <w:p w:rsidR="00E45B85" w:rsidRPr="00E45B85" w:rsidRDefault="00E45B85" w:rsidP="00F42B85">
      <w:pPr>
        <w:spacing w:after="0" w:line="240" w:lineRule="auto"/>
        <w:ind w:firstLine="709"/>
        <w:jc w:val="both"/>
        <w:rPr>
          <w:rFonts w:ascii="Times New Roman" w:hAnsi="Times New Roman" w:cs="Times New Roman"/>
          <w:sz w:val="28"/>
          <w:szCs w:val="28"/>
        </w:rPr>
      </w:pP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2B6623">
        <w:rPr>
          <w:rFonts w:ascii="Times New Roman" w:eastAsia="Times New Roman" w:hAnsi="Times New Roman" w:cs="Times New Roman"/>
          <w:sz w:val="28"/>
          <w:szCs w:val="28"/>
          <w:lang w:eastAsia="ru-RU"/>
        </w:rPr>
        <w:t xml:space="preserve">В качестве заведомо ложного сообщения об акте терроризма уголовным законом признается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Минимальный объем подобного сообщения должен содержать сведения о </w:t>
      </w:r>
      <w:proofErr w:type="gramStart"/>
      <w:r w:rsidRPr="002B6623">
        <w:rPr>
          <w:rFonts w:ascii="Times New Roman" w:eastAsia="Times New Roman" w:hAnsi="Times New Roman" w:cs="Times New Roman"/>
          <w:sz w:val="28"/>
          <w:szCs w:val="28"/>
          <w:lang w:eastAsia="ru-RU"/>
        </w:rPr>
        <w:t>характере</w:t>
      </w:r>
      <w:proofErr w:type="gramEnd"/>
      <w:r w:rsidRPr="002B6623">
        <w:rPr>
          <w:rFonts w:ascii="Times New Roman" w:eastAsia="Times New Roman" w:hAnsi="Times New Roman" w:cs="Times New Roman"/>
          <w:sz w:val="28"/>
          <w:szCs w:val="28"/>
          <w:lang w:eastAsia="ru-RU"/>
        </w:rPr>
        <w:t xml:space="preserve"> или способе готовящегося акта терроризма, при этом не имеет значения способ донесения сведений</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Ответственность за данное деяние установлена ст. 207 Уголовного Кодекса РФ.</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Статья 207 Уголовного кодекса РФ - Заведомо ложное сообщение об акте терроризма</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proofErr w:type="gramStart"/>
      <w:r w:rsidRPr="002B6623">
        <w:rPr>
          <w:rFonts w:ascii="Times New Roman" w:eastAsia="Times New Roman" w:hAnsi="Times New Roman" w:cs="Times New Roman"/>
          <w:sz w:val="28"/>
          <w:szCs w:val="28"/>
          <w:lang w:eastAsia="ru-RU"/>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roofErr w:type="gramEnd"/>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 xml:space="preserve">наказывается штрафом в </w:t>
      </w:r>
      <w:proofErr w:type="gramStart"/>
      <w:r w:rsidRPr="002B6623">
        <w:rPr>
          <w:rFonts w:ascii="Times New Roman" w:eastAsia="Times New Roman" w:hAnsi="Times New Roman" w:cs="Times New Roman"/>
          <w:sz w:val="28"/>
          <w:szCs w:val="28"/>
          <w:lang w:eastAsia="ru-RU"/>
        </w:rPr>
        <w:t>размере</w:t>
      </w:r>
      <w:proofErr w:type="gramEnd"/>
      <w:r w:rsidRPr="002B6623">
        <w:rPr>
          <w:rFonts w:ascii="Times New Roman" w:eastAsia="Times New Roman" w:hAnsi="Times New Roman" w:cs="Times New Roman"/>
          <w:sz w:val="28"/>
          <w:szCs w:val="28"/>
          <w:lang w:eastAsia="ru-RU"/>
        </w:rPr>
        <w:t xml:space="preserve">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Заведомо ложные сообщения об актах терроризма представляют повышенную общественную опасность, поскольку причиненный при этом вред выходит за рамки ущерба, наносимого деятельности правоохранительных органов.</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 xml:space="preserve">Такие преступные деяния парализуют нормальную деятельность учреждений, отвлекают силы правоохранительных органов и служб, которые призваны оказывать помощь: пожарные подразделения, специалистов по взрывотехнике, врачей «Скорой помощи». Вынужденное приостановление учебной, производственной деятельности влечет за собой значительный экономический, моральный и физический вред (порождает панику учащихся, </w:t>
      </w:r>
      <w:r w:rsidRPr="002B6623">
        <w:rPr>
          <w:rFonts w:ascii="Times New Roman" w:eastAsia="Times New Roman" w:hAnsi="Times New Roman" w:cs="Times New Roman"/>
          <w:sz w:val="28"/>
          <w:szCs w:val="28"/>
          <w:lang w:eastAsia="ru-RU"/>
        </w:rPr>
        <w:lastRenderedPageBreak/>
        <w:t>особенно младших классов, психологически не готовых к экстремальным ситуациям).</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 xml:space="preserve">Для проверки фактов на место происшествия выезжают десятки сотрудников правоохранительных органов, специалисты по взрывотехнике, транспорт, дежурные группы МЧС скорой помощи и др. Срываются учебные занятия. Затрачивается рабочее время работников указанных ведомств. </w:t>
      </w:r>
    </w:p>
    <w:p w:rsidR="002B6623" w:rsidRPr="002B6623"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Возраст привлечения к уголовной ответственности за совершение преступления предусмотренного ст. 207 Уголовного кодекса РФ «Заведомо ложное сообщение об акте терроризма» наступает с 14 лет.</w:t>
      </w:r>
    </w:p>
    <w:p w:rsidR="00E04007" w:rsidRDefault="002B6623" w:rsidP="002B6623">
      <w:pPr>
        <w:spacing w:after="0" w:line="240" w:lineRule="auto"/>
        <w:ind w:firstLine="709"/>
        <w:jc w:val="both"/>
        <w:rPr>
          <w:rFonts w:ascii="Times New Roman" w:eastAsia="Times New Roman" w:hAnsi="Times New Roman" w:cs="Times New Roman"/>
          <w:sz w:val="28"/>
          <w:szCs w:val="28"/>
          <w:lang w:eastAsia="ru-RU"/>
        </w:rPr>
      </w:pPr>
      <w:r w:rsidRPr="002B6623">
        <w:rPr>
          <w:rFonts w:ascii="Times New Roman" w:eastAsia="Times New Roman" w:hAnsi="Times New Roman" w:cs="Times New Roman"/>
          <w:sz w:val="28"/>
          <w:szCs w:val="28"/>
          <w:lang w:eastAsia="ru-RU"/>
        </w:rPr>
        <w:t xml:space="preserve">Несовершеннолетние, позвонившие в полицию или школу с сообщением о ложном </w:t>
      </w:r>
      <w:proofErr w:type="gramStart"/>
      <w:r w:rsidRPr="002B6623">
        <w:rPr>
          <w:rFonts w:ascii="Times New Roman" w:eastAsia="Times New Roman" w:hAnsi="Times New Roman" w:cs="Times New Roman"/>
          <w:sz w:val="28"/>
          <w:szCs w:val="28"/>
          <w:lang w:eastAsia="ru-RU"/>
        </w:rPr>
        <w:t>минировании</w:t>
      </w:r>
      <w:proofErr w:type="gramEnd"/>
      <w:r w:rsidRPr="002B6623">
        <w:rPr>
          <w:rFonts w:ascii="Times New Roman" w:eastAsia="Times New Roman" w:hAnsi="Times New Roman" w:cs="Times New Roman"/>
          <w:sz w:val="28"/>
          <w:szCs w:val="28"/>
          <w:lang w:eastAsia="ru-RU"/>
        </w:rPr>
        <w:t>, в обязательном порядке ставятся на учет в группу по делам несовершеннолетних. Об их постановке на учет сообщается в военкомат, администрацию района, где они проживают.</w:t>
      </w:r>
    </w:p>
    <w:p w:rsidR="000838F1" w:rsidRDefault="000838F1" w:rsidP="00E04007">
      <w:pPr>
        <w:spacing w:after="0" w:line="240" w:lineRule="auto"/>
        <w:ind w:firstLine="709"/>
        <w:jc w:val="both"/>
        <w:rPr>
          <w:rFonts w:ascii="Times New Roman" w:eastAsia="Times New Roman" w:hAnsi="Times New Roman" w:cs="Times New Roman"/>
          <w:sz w:val="28"/>
          <w:szCs w:val="28"/>
          <w:lang w:eastAsia="ru-RU"/>
        </w:rPr>
      </w:pPr>
      <w:r w:rsidRPr="000838F1">
        <w:rPr>
          <w:rFonts w:ascii="Times New Roman" w:eastAsia="Times New Roman" w:hAnsi="Times New Roman" w:cs="Times New Roman"/>
          <w:sz w:val="28"/>
          <w:szCs w:val="28"/>
          <w:lang w:eastAsia="ru-RU"/>
        </w:rPr>
        <w:t xml:space="preserve"> </w:t>
      </w:r>
    </w:p>
    <w:p w:rsidR="00E45B85" w:rsidRPr="00E45B85" w:rsidRDefault="00E45B85" w:rsidP="000838F1">
      <w:pPr>
        <w:spacing w:after="0" w:line="240" w:lineRule="auto"/>
        <w:jc w:val="both"/>
        <w:rPr>
          <w:rFonts w:ascii="Times New Roman" w:hAnsi="Times New Roman" w:cs="Times New Roman"/>
          <w:sz w:val="28"/>
          <w:szCs w:val="28"/>
        </w:rPr>
      </w:pPr>
      <w:r w:rsidRPr="00E45B85">
        <w:rPr>
          <w:rFonts w:ascii="Times New Roman" w:hAnsi="Times New Roman" w:cs="Times New Roman"/>
          <w:sz w:val="28"/>
          <w:szCs w:val="28"/>
        </w:rPr>
        <w:t>Помощник прокурора района</w:t>
      </w:r>
    </w:p>
    <w:p w:rsidR="00E45B85" w:rsidRDefault="00E45B85" w:rsidP="00E45B85">
      <w:pPr>
        <w:spacing w:after="0" w:line="240" w:lineRule="exact"/>
        <w:rPr>
          <w:rFonts w:ascii="Times New Roman" w:hAnsi="Times New Roman" w:cs="Times New Roman"/>
          <w:sz w:val="28"/>
          <w:szCs w:val="28"/>
        </w:rPr>
      </w:pPr>
    </w:p>
    <w:p w:rsidR="00E45B85" w:rsidRDefault="00E45B85" w:rsidP="00E45B85">
      <w:pPr>
        <w:spacing w:after="0" w:line="240" w:lineRule="exact"/>
      </w:pPr>
      <w:r>
        <w:rPr>
          <w:rFonts w:ascii="Times New Roman" w:hAnsi="Times New Roman" w:cs="Times New Roman"/>
          <w:sz w:val="28"/>
          <w:szCs w:val="28"/>
        </w:rPr>
        <w:t>ю</w:t>
      </w:r>
      <w:r w:rsidRPr="00E45B85">
        <w:rPr>
          <w:rFonts w:ascii="Times New Roman" w:hAnsi="Times New Roman" w:cs="Times New Roman"/>
          <w:sz w:val="28"/>
          <w:szCs w:val="28"/>
        </w:rPr>
        <w:t xml:space="preserve">рист 2 класса  </w:t>
      </w:r>
      <w:r>
        <w:rPr>
          <w:rFonts w:ascii="Times New Roman" w:hAnsi="Times New Roman" w:cs="Times New Roman"/>
          <w:sz w:val="28"/>
          <w:szCs w:val="28"/>
        </w:rPr>
        <w:t xml:space="preserve">                                                                                      </w:t>
      </w:r>
      <w:r w:rsidR="00F42B85">
        <w:rPr>
          <w:rFonts w:ascii="Times New Roman" w:hAnsi="Times New Roman" w:cs="Times New Roman"/>
          <w:sz w:val="28"/>
          <w:szCs w:val="28"/>
        </w:rPr>
        <w:t>К.В. Сафин</w:t>
      </w:r>
    </w:p>
    <w:sectPr w:rsidR="00E45B85" w:rsidSect="00E45B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97F"/>
    <w:rsid w:val="00062ED8"/>
    <w:rsid w:val="000838F1"/>
    <w:rsid w:val="000E0652"/>
    <w:rsid w:val="00141F93"/>
    <w:rsid w:val="00184884"/>
    <w:rsid w:val="002B6623"/>
    <w:rsid w:val="002B7CDD"/>
    <w:rsid w:val="004B2100"/>
    <w:rsid w:val="004F1675"/>
    <w:rsid w:val="006A597F"/>
    <w:rsid w:val="0074691E"/>
    <w:rsid w:val="0076670A"/>
    <w:rsid w:val="008A786C"/>
    <w:rsid w:val="00B56B54"/>
    <w:rsid w:val="00C556E7"/>
    <w:rsid w:val="00C973E6"/>
    <w:rsid w:val="00CF652E"/>
    <w:rsid w:val="00E04007"/>
    <w:rsid w:val="00E45B85"/>
    <w:rsid w:val="00F4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5B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5B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462">
      <w:bodyDiv w:val="1"/>
      <w:marLeft w:val="0"/>
      <w:marRight w:val="0"/>
      <w:marTop w:val="0"/>
      <w:marBottom w:val="0"/>
      <w:divBdr>
        <w:top w:val="none" w:sz="0" w:space="0" w:color="auto"/>
        <w:left w:val="none" w:sz="0" w:space="0" w:color="auto"/>
        <w:bottom w:val="none" w:sz="0" w:space="0" w:color="auto"/>
        <w:right w:val="none" w:sz="0" w:space="0" w:color="auto"/>
      </w:divBdr>
    </w:div>
    <w:div w:id="184295364">
      <w:bodyDiv w:val="1"/>
      <w:marLeft w:val="0"/>
      <w:marRight w:val="0"/>
      <w:marTop w:val="0"/>
      <w:marBottom w:val="0"/>
      <w:divBdr>
        <w:top w:val="none" w:sz="0" w:space="0" w:color="auto"/>
        <w:left w:val="none" w:sz="0" w:space="0" w:color="auto"/>
        <w:bottom w:val="none" w:sz="0" w:space="0" w:color="auto"/>
        <w:right w:val="none" w:sz="0" w:space="0" w:color="auto"/>
      </w:divBdr>
    </w:div>
    <w:div w:id="184369181">
      <w:bodyDiv w:val="1"/>
      <w:marLeft w:val="0"/>
      <w:marRight w:val="0"/>
      <w:marTop w:val="0"/>
      <w:marBottom w:val="0"/>
      <w:divBdr>
        <w:top w:val="none" w:sz="0" w:space="0" w:color="auto"/>
        <w:left w:val="none" w:sz="0" w:space="0" w:color="auto"/>
        <w:bottom w:val="none" w:sz="0" w:space="0" w:color="auto"/>
        <w:right w:val="none" w:sz="0" w:space="0" w:color="auto"/>
      </w:divBdr>
    </w:div>
    <w:div w:id="313803891">
      <w:bodyDiv w:val="1"/>
      <w:marLeft w:val="0"/>
      <w:marRight w:val="0"/>
      <w:marTop w:val="0"/>
      <w:marBottom w:val="0"/>
      <w:divBdr>
        <w:top w:val="none" w:sz="0" w:space="0" w:color="auto"/>
        <w:left w:val="none" w:sz="0" w:space="0" w:color="auto"/>
        <w:bottom w:val="none" w:sz="0" w:space="0" w:color="auto"/>
        <w:right w:val="none" w:sz="0" w:space="0" w:color="auto"/>
      </w:divBdr>
    </w:div>
    <w:div w:id="481890503">
      <w:bodyDiv w:val="1"/>
      <w:marLeft w:val="0"/>
      <w:marRight w:val="0"/>
      <w:marTop w:val="0"/>
      <w:marBottom w:val="0"/>
      <w:divBdr>
        <w:top w:val="none" w:sz="0" w:space="0" w:color="auto"/>
        <w:left w:val="none" w:sz="0" w:space="0" w:color="auto"/>
        <w:bottom w:val="none" w:sz="0" w:space="0" w:color="auto"/>
        <w:right w:val="none" w:sz="0" w:space="0" w:color="auto"/>
      </w:divBdr>
    </w:div>
    <w:div w:id="505826070">
      <w:bodyDiv w:val="1"/>
      <w:marLeft w:val="0"/>
      <w:marRight w:val="0"/>
      <w:marTop w:val="0"/>
      <w:marBottom w:val="0"/>
      <w:divBdr>
        <w:top w:val="none" w:sz="0" w:space="0" w:color="auto"/>
        <w:left w:val="none" w:sz="0" w:space="0" w:color="auto"/>
        <w:bottom w:val="none" w:sz="0" w:space="0" w:color="auto"/>
        <w:right w:val="none" w:sz="0" w:space="0" w:color="auto"/>
      </w:divBdr>
    </w:div>
    <w:div w:id="613903526">
      <w:bodyDiv w:val="1"/>
      <w:marLeft w:val="0"/>
      <w:marRight w:val="0"/>
      <w:marTop w:val="0"/>
      <w:marBottom w:val="0"/>
      <w:divBdr>
        <w:top w:val="none" w:sz="0" w:space="0" w:color="auto"/>
        <w:left w:val="none" w:sz="0" w:space="0" w:color="auto"/>
        <w:bottom w:val="none" w:sz="0" w:space="0" w:color="auto"/>
        <w:right w:val="none" w:sz="0" w:space="0" w:color="auto"/>
      </w:divBdr>
    </w:div>
    <w:div w:id="706026759">
      <w:bodyDiv w:val="1"/>
      <w:marLeft w:val="0"/>
      <w:marRight w:val="0"/>
      <w:marTop w:val="0"/>
      <w:marBottom w:val="0"/>
      <w:divBdr>
        <w:top w:val="none" w:sz="0" w:space="0" w:color="auto"/>
        <w:left w:val="none" w:sz="0" w:space="0" w:color="auto"/>
        <w:bottom w:val="none" w:sz="0" w:space="0" w:color="auto"/>
        <w:right w:val="none" w:sz="0" w:space="0" w:color="auto"/>
      </w:divBdr>
    </w:div>
    <w:div w:id="732972751">
      <w:bodyDiv w:val="1"/>
      <w:marLeft w:val="0"/>
      <w:marRight w:val="0"/>
      <w:marTop w:val="0"/>
      <w:marBottom w:val="0"/>
      <w:divBdr>
        <w:top w:val="none" w:sz="0" w:space="0" w:color="auto"/>
        <w:left w:val="none" w:sz="0" w:space="0" w:color="auto"/>
        <w:bottom w:val="none" w:sz="0" w:space="0" w:color="auto"/>
        <w:right w:val="none" w:sz="0" w:space="0" w:color="auto"/>
      </w:divBdr>
    </w:div>
    <w:div w:id="784739286">
      <w:bodyDiv w:val="1"/>
      <w:marLeft w:val="0"/>
      <w:marRight w:val="0"/>
      <w:marTop w:val="0"/>
      <w:marBottom w:val="0"/>
      <w:divBdr>
        <w:top w:val="none" w:sz="0" w:space="0" w:color="auto"/>
        <w:left w:val="none" w:sz="0" w:space="0" w:color="auto"/>
        <w:bottom w:val="none" w:sz="0" w:space="0" w:color="auto"/>
        <w:right w:val="none" w:sz="0" w:space="0" w:color="auto"/>
      </w:divBdr>
    </w:div>
    <w:div w:id="1005592872">
      <w:bodyDiv w:val="1"/>
      <w:marLeft w:val="0"/>
      <w:marRight w:val="0"/>
      <w:marTop w:val="0"/>
      <w:marBottom w:val="0"/>
      <w:divBdr>
        <w:top w:val="none" w:sz="0" w:space="0" w:color="auto"/>
        <w:left w:val="none" w:sz="0" w:space="0" w:color="auto"/>
        <w:bottom w:val="none" w:sz="0" w:space="0" w:color="auto"/>
        <w:right w:val="none" w:sz="0" w:space="0" w:color="auto"/>
      </w:divBdr>
      <w:divsChild>
        <w:div w:id="419644965">
          <w:marLeft w:val="0"/>
          <w:marRight w:val="0"/>
          <w:marTop w:val="0"/>
          <w:marBottom w:val="0"/>
          <w:divBdr>
            <w:top w:val="none" w:sz="0" w:space="0" w:color="auto"/>
            <w:left w:val="none" w:sz="0" w:space="0" w:color="auto"/>
            <w:bottom w:val="none" w:sz="0" w:space="0" w:color="auto"/>
            <w:right w:val="none" w:sz="0" w:space="0" w:color="auto"/>
          </w:divBdr>
        </w:div>
        <w:div w:id="462429215">
          <w:marLeft w:val="0"/>
          <w:marRight w:val="0"/>
          <w:marTop w:val="0"/>
          <w:marBottom w:val="0"/>
          <w:divBdr>
            <w:top w:val="none" w:sz="0" w:space="0" w:color="auto"/>
            <w:left w:val="none" w:sz="0" w:space="0" w:color="auto"/>
            <w:bottom w:val="none" w:sz="0" w:space="0" w:color="auto"/>
            <w:right w:val="none" w:sz="0" w:space="0" w:color="auto"/>
          </w:divBdr>
        </w:div>
        <w:div w:id="1477717938">
          <w:marLeft w:val="0"/>
          <w:marRight w:val="0"/>
          <w:marTop w:val="0"/>
          <w:marBottom w:val="0"/>
          <w:divBdr>
            <w:top w:val="none" w:sz="0" w:space="0" w:color="auto"/>
            <w:left w:val="none" w:sz="0" w:space="0" w:color="auto"/>
            <w:bottom w:val="none" w:sz="0" w:space="0" w:color="auto"/>
            <w:right w:val="none" w:sz="0" w:space="0" w:color="auto"/>
          </w:divBdr>
        </w:div>
        <w:div w:id="1487668342">
          <w:marLeft w:val="0"/>
          <w:marRight w:val="0"/>
          <w:marTop w:val="0"/>
          <w:marBottom w:val="0"/>
          <w:divBdr>
            <w:top w:val="none" w:sz="0" w:space="0" w:color="auto"/>
            <w:left w:val="none" w:sz="0" w:space="0" w:color="auto"/>
            <w:bottom w:val="none" w:sz="0" w:space="0" w:color="auto"/>
            <w:right w:val="none" w:sz="0" w:space="0" w:color="auto"/>
          </w:divBdr>
        </w:div>
        <w:div w:id="477111330">
          <w:marLeft w:val="0"/>
          <w:marRight w:val="0"/>
          <w:marTop w:val="0"/>
          <w:marBottom w:val="0"/>
          <w:divBdr>
            <w:top w:val="none" w:sz="0" w:space="0" w:color="auto"/>
            <w:left w:val="none" w:sz="0" w:space="0" w:color="auto"/>
            <w:bottom w:val="none" w:sz="0" w:space="0" w:color="auto"/>
            <w:right w:val="none" w:sz="0" w:space="0" w:color="auto"/>
          </w:divBdr>
        </w:div>
      </w:divsChild>
    </w:div>
    <w:div w:id="1597859445">
      <w:bodyDiv w:val="1"/>
      <w:marLeft w:val="0"/>
      <w:marRight w:val="0"/>
      <w:marTop w:val="0"/>
      <w:marBottom w:val="0"/>
      <w:divBdr>
        <w:top w:val="none" w:sz="0" w:space="0" w:color="auto"/>
        <w:left w:val="none" w:sz="0" w:space="0" w:color="auto"/>
        <w:bottom w:val="none" w:sz="0" w:space="0" w:color="auto"/>
        <w:right w:val="none" w:sz="0" w:space="0" w:color="auto"/>
      </w:divBdr>
      <w:divsChild>
        <w:div w:id="1878539207">
          <w:marLeft w:val="0"/>
          <w:marRight w:val="0"/>
          <w:marTop w:val="0"/>
          <w:marBottom w:val="0"/>
          <w:divBdr>
            <w:top w:val="none" w:sz="0" w:space="0" w:color="auto"/>
            <w:left w:val="none" w:sz="0" w:space="0" w:color="auto"/>
            <w:bottom w:val="none" w:sz="0" w:space="0" w:color="auto"/>
            <w:right w:val="none" w:sz="0" w:space="0" w:color="auto"/>
          </w:divBdr>
        </w:div>
        <w:div w:id="1314528330">
          <w:marLeft w:val="0"/>
          <w:marRight w:val="0"/>
          <w:marTop w:val="0"/>
          <w:marBottom w:val="0"/>
          <w:divBdr>
            <w:top w:val="none" w:sz="0" w:space="0" w:color="auto"/>
            <w:left w:val="none" w:sz="0" w:space="0" w:color="auto"/>
            <w:bottom w:val="none" w:sz="0" w:space="0" w:color="auto"/>
            <w:right w:val="none" w:sz="0" w:space="0" w:color="auto"/>
          </w:divBdr>
        </w:div>
      </w:divsChild>
    </w:div>
    <w:div w:id="1867981818">
      <w:bodyDiv w:val="1"/>
      <w:marLeft w:val="0"/>
      <w:marRight w:val="0"/>
      <w:marTop w:val="0"/>
      <w:marBottom w:val="0"/>
      <w:divBdr>
        <w:top w:val="none" w:sz="0" w:space="0" w:color="auto"/>
        <w:left w:val="none" w:sz="0" w:space="0" w:color="auto"/>
        <w:bottom w:val="none" w:sz="0" w:space="0" w:color="auto"/>
        <w:right w:val="none" w:sz="0" w:space="0" w:color="auto"/>
      </w:divBdr>
    </w:div>
    <w:div w:id="197100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User027011</dc:creator>
  <cp:lastModifiedBy>User027011</cp:lastModifiedBy>
  <cp:revision>2</cp:revision>
  <dcterms:created xsi:type="dcterms:W3CDTF">2018-11-29T10:26:00Z</dcterms:created>
  <dcterms:modified xsi:type="dcterms:W3CDTF">2018-11-29T10:26:00Z</dcterms:modified>
</cp:coreProperties>
</file>